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17688" w14:textId="77777777" w:rsidR="00686173" w:rsidRPr="0096412D" w:rsidRDefault="00686173" w:rsidP="00686173">
      <w:pPr>
        <w:jc w:val="center"/>
        <w:rPr>
          <w:rFonts w:eastAsia="Times New Roman" w:cs="Times New Roman"/>
          <w:b/>
          <w:bCs/>
          <w:sz w:val="20"/>
          <w:szCs w:val="20"/>
        </w:rPr>
      </w:pPr>
      <w:r w:rsidRPr="0096412D">
        <w:rPr>
          <w:rFonts w:eastAsia="Times New Roman" w:cs="Times New Roman"/>
          <w:b/>
          <w:bCs/>
          <w:sz w:val="20"/>
          <w:szCs w:val="20"/>
        </w:rPr>
        <w:t>EDUCATION PARTNERSHIP AGREEMENT</w:t>
      </w:r>
    </w:p>
    <w:p w14:paraId="78BD1EC9" w14:textId="77777777" w:rsidR="00686173" w:rsidRPr="0096412D" w:rsidRDefault="00686173" w:rsidP="00686173">
      <w:pPr>
        <w:jc w:val="center"/>
        <w:rPr>
          <w:rFonts w:eastAsia="Times New Roman" w:cs="Times New Roman"/>
          <w:b/>
          <w:bCs/>
          <w:sz w:val="20"/>
          <w:szCs w:val="20"/>
        </w:rPr>
      </w:pPr>
    </w:p>
    <w:p w14:paraId="0A530DFE" w14:textId="77777777" w:rsidR="00686173" w:rsidRPr="0096412D" w:rsidRDefault="00686173" w:rsidP="00686173">
      <w:pPr>
        <w:jc w:val="center"/>
        <w:rPr>
          <w:rFonts w:cs="Times New Roman"/>
          <w:b/>
          <w:sz w:val="20"/>
          <w:szCs w:val="20"/>
        </w:rPr>
      </w:pPr>
      <w:r w:rsidRPr="0096412D">
        <w:rPr>
          <w:rFonts w:cs="Times New Roman"/>
          <w:b/>
          <w:sz w:val="20"/>
          <w:szCs w:val="20"/>
        </w:rPr>
        <w:t>between</w:t>
      </w:r>
    </w:p>
    <w:p w14:paraId="2F4C7E40" w14:textId="77777777" w:rsidR="00686173" w:rsidRPr="0096412D" w:rsidRDefault="00686173" w:rsidP="00686173">
      <w:pPr>
        <w:jc w:val="center"/>
        <w:rPr>
          <w:rFonts w:cs="Times New Roman"/>
          <w:b/>
          <w:sz w:val="20"/>
          <w:szCs w:val="20"/>
        </w:rPr>
      </w:pPr>
    </w:p>
    <w:p w14:paraId="249420D6" w14:textId="77777777" w:rsidR="00686173" w:rsidRPr="0096412D" w:rsidRDefault="00686173" w:rsidP="00686173">
      <w:pPr>
        <w:jc w:val="center"/>
        <w:rPr>
          <w:rFonts w:cs="Times New Roman"/>
          <w:b/>
          <w:sz w:val="20"/>
          <w:szCs w:val="20"/>
        </w:rPr>
      </w:pPr>
      <w:r w:rsidRPr="0096412D">
        <w:rPr>
          <w:rFonts w:cs="Times New Roman"/>
          <w:b/>
          <w:sz w:val="20"/>
          <w:szCs w:val="20"/>
          <w:highlight w:val="yellow"/>
        </w:rPr>
        <w:t>INSTITUTION</w:t>
      </w:r>
    </w:p>
    <w:p w14:paraId="61BC856F" w14:textId="77777777" w:rsidR="00686173" w:rsidRPr="0096412D" w:rsidRDefault="00686173" w:rsidP="00686173">
      <w:pPr>
        <w:jc w:val="center"/>
        <w:rPr>
          <w:rFonts w:cs="Times New Roman"/>
          <w:b/>
          <w:sz w:val="20"/>
          <w:szCs w:val="20"/>
        </w:rPr>
      </w:pPr>
    </w:p>
    <w:p w14:paraId="1857EF69" w14:textId="77777777" w:rsidR="00686173" w:rsidRPr="0096412D" w:rsidRDefault="00686173" w:rsidP="00686173">
      <w:pPr>
        <w:jc w:val="center"/>
        <w:rPr>
          <w:rFonts w:cs="Times New Roman"/>
          <w:b/>
          <w:sz w:val="20"/>
          <w:szCs w:val="20"/>
        </w:rPr>
      </w:pPr>
      <w:r w:rsidRPr="0096412D">
        <w:rPr>
          <w:rFonts w:cs="Times New Roman"/>
          <w:b/>
          <w:sz w:val="20"/>
          <w:szCs w:val="20"/>
        </w:rPr>
        <w:t>and</w:t>
      </w:r>
    </w:p>
    <w:p w14:paraId="00883AD5" w14:textId="77777777" w:rsidR="00686173" w:rsidRPr="0096412D" w:rsidRDefault="00686173" w:rsidP="00686173">
      <w:pPr>
        <w:jc w:val="center"/>
        <w:rPr>
          <w:rFonts w:cs="Times New Roman"/>
          <w:b/>
          <w:sz w:val="20"/>
          <w:szCs w:val="20"/>
        </w:rPr>
      </w:pPr>
    </w:p>
    <w:p w14:paraId="0545ACE3" w14:textId="77777777" w:rsidR="00686173" w:rsidRPr="0096412D" w:rsidRDefault="00686173" w:rsidP="00686173">
      <w:pPr>
        <w:jc w:val="center"/>
        <w:rPr>
          <w:rFonts w:cs="Times New Roman"/>
          <w:b/>
          <w:sz w:val="20"/>
          <w:szCs w:val="20"/>
        </w:rPr>
      </w:pPr>
      <w:r w:rsidRPr="0096412D">
        <w:rPr>
          <w:rFonts w:cs="Times New Roman"/>
          <w:b/>
          <w:sz w:val="20"/>
          <w:szCs w:val="20"/>
        </w:rPr>
        <w:t>[Navy Collaborator]</w:t>
      </w:r>
    </w:p>
    <w:p w14:paraId="5D063A16" w14:textId="77777777" w:rsidR="00686173" w:rsidRPr="0096412D" w:rsidRDefault="00686173" w:rsidP="00686173">
      <w:pPr>
        <w:jc w:val="center"/>
        <w:rPr>
          <w:rFonts w:cs="Times New Roman"/>
          <w:b/>
          <w:sz w:val="20"/>
          <w:szCs w:val="20"/>
        </w:rPr>
      </w:pPr>
    </w:p>
    <w:p w14:paraId="52EF371D" w14:textId="77777777" w:rsidR="00686173" w:rsidRPr="0096412D" w:rsidRDefault="00686173" w:rsidP="00686173">
      <w:pPr>
        <w:jc w:val="center"/>
        <w:rPr>
          <w:rFonts w:cs="Times New Roman"/>
          <w:b/>
          <w:sz w:val="20"/>
          <w:szCs w:val="20"/>
        </w:rPr>
      </w:pPr>
      <w:r w:rsidRPr="0096412D">
        <w:rPr>
          <w:rFonts w:cs="Times New Roman"/>
          <w:b/>
          <w:sz w:val="20"/>
          <w:szCs w:val="20"/>
          <w:highlight w:val="yellow"/>
        </w:rPr>
        <w:t xml:space="preserve">No. </w:t>
      </w:r>
      <w:proofErr w:type="spellStart"/>
      <w:r w:rsidRPr="0096412D">
        <w:rPr>
          <w:rFonts w:cs="Times New Roman"/>
          <w:b/>
          <w:sz w:val="20"/>
          <w:szCs w:val="20"/>
        </w:rPr>
        <w:t>xxxxxx</w:t>
      </w:r>
      <w:proofErr w:type="spellEnd"/>
    </w:p>
    <w:p w14:paraId="3E223B50" w14:textId="77777777" w:rsidR="00686173" w:rsidRPr="0096412D" w:rsidRDefault="00686173" w:rsidP="00686173">
      <w:pPr>
        <w:jc w:val="center"/>
        <w:rPr>
          <w:rFonts w:cs="Times New Roman"/>
          <w:b/>
          <w:sz w:val="20"/>
          <w:szCs w:val="20"/>
        </w:rPr>
      </w:pPr>
    </w:p>
    <w:p w14:paraId="424A357E" w14:textId="77777777" w:rsidR="00686173" w:rsidRPr="0096412D" w:rsidRDefault="00686173" w:rsidP="00686173">
      <w:pPr>
        <w:rPr>
          <w:rFonts w:cs="Times New Roman"/>
          <w:sz w:val="20"/>
          <w:szCs w:val="20"/>
        </w:rPr>
      </w:pPr>
    </w:p>
    <w:p w14:paraId="33F2FCEA" w14:textId="77777777" w:rsidR="00686173" w:rsidRPr="0096412D" w:rsidRDefault="00686173" w:rsidP="00686173">
      <w:pPr>
        <w:rPr>
          <w:rFonts w:cs="Times New Roman"/>
          <w:sz w:val="20"/>
          <w:szCs w:val="20"/>
        </w:rPr>
      </w:pPr>
    </w:p>
    <w:p w14:paraId="0BDD6431" w14:textId="77777777" w:rsidR="00686173" w:rsidRPr="0096412D" w:rsidRDefault="00686173" w:rsidP="00686173">
      <w:pPr>
        <w:rPr>
          <w:rFonts w:cs="Times New Roman"/>
          <w:sz w:val="20"/>
          <w:szCs w:val="20"/>
        </w:rPr>
      </w:pPr>
    </w:p>
    <w:p w14:paraId="475974B5" w14:textId="77777777" w:rsidR="00686173" w:rsidRPr="0096412D" w:rsidRDefault="00686173" w:rsidP="00686173">
      <w:pPr>
        <w:rPr>
          <w:rFonts w:cs="Times New Roman"/>
          <w:sz w:val="20"/>
          <w:szCs w:val="20"/>
        </w:rPr>
      </w:pPr>
    </w:p>
    <w:p w14:paraId="4DDF137A" w14:textId="77777777" w:rsidR="00686173" w:rsidRPr="0096412D" w:rsidRDefault="00686173" w:rsidP="00686173">
      <w:pPr>
        <w:rPr>
          <w:rFonts w:cs="Times New Roman"/>
          <w:sz w:val="20"/>
          <w:szCs w:val="20"/>
        </w:rPr>
      </w:pPr>
    </w:p>
    <w:p w14:paraId="01FB135B" w14:textId="77777777" w:rsidR="00686173" w:rsidRPr="0096412D" w:rsidRDefault="00686173" w:rsidP="00686173">
      <w:pPr>
        <w:rPr>
          <w:rFonts w:cs="Times New Roman"/>
          <w:sz w:val="20"/>
          <w:szCs w:val="20"/>
        </w:rPr>
      </w:pPr>
    </w:p>
    <w:p w14:paraId="182229FB" w14:textId="77777777" w:rsidR="00686173" w:rsidRPr="0096412D" w:rsidRDefault="00686173" w:rsidP="00686173">
      <w:pPr>
        <w:rPr>
          <w:rFonts w:cs="Times New Roman"/>
          <w:sz w:val="20"/>
          <w:szCs w:val="20"/>
        </w:rPr>
      </w:pPr>
    </w:p>
    <w:p w14:paraId="71B14432" w14:textId="77777777" w:rsidR="00686173" w:rsidRPr="0096412D" w:rsidRDefault="00686173" w:rsidP="00686173">
      <w:pPr>
        <w:rPr>
          <w:rFonts w:cs="Times New Roman"/>
          <w:sz w:val="20"/>
          <w:szCs w:val="20"/>
        </w:rPr>
      </w:pPr>
    </w:p>
    <w:p w14:paraId="389223FB" w14:textId="77777777" w:rsidR="00686173" w:rsidRPr="0096412D" w:rsidRDefault="00686173" w:rsidP="00686173">
      <w:pPr>
        <w:rPr>
          <w:rFonts w:cs="Times New Roman"/>
          <w:sz w:val="20"/>
          <w:szCs w:val="20"/>
        </w:rPr>
      </w:pPr>
    </w:p>
    <w:p w14:paraId="597B2AB9" w14:textId="77777777" w:rsidR="00686173" w:rsidRPr="0096412D" w:rsidRDefault="00686173" w:rsidP="00686173">
      <w:pPr>
        <w:rPr>
          <w:rFonts w:cs="Times New Roman"/>
          <w:sz w:val="20"/>
          <w:szCs w:val="20"/>
        </w:rPr>
      </w:pPr>
      <w:r w:rsidRPr="0096412D">
        <w:rPr>
          <w:rFonts w:cs="Times New Roman"/>
          <w:sz w:val="20"/>
          <w:szCs w:val="20"/>
        </w:rPr>
        <w:t xml:space="preserve">Acceptance of Agreement on behalf of </w:t>
      </w:r>
      <w:r w:rsidRPr="0096412D">
        <w:rPr>
          <w:rFonts w:cs="Times New Roman"/>
          <w:sz w:val="20"/>
          <w:szCs w:val="20"/>
          <w:highlight w:val="yellow"/>
        </w:rPr>
        <w:t>INSTITUTION</w:t>
      </w:r>
    </w:p>
    <w:p w14:paraId="6522F38A" w14:textId="77777777" w:rsidR="00686173" w:rsidRPr="0096412D" w:rsidRDefault="00686173" w:rsidP="00686173">
      <w:pPr>
        <w:rPr>
          <w:rFonts w:cs="Times New Roman"/>
          <w:sz w:val="20"/>
          <w:szCs w:val="20"/>
        </w:rPr>
      </w:pPr>
    </w:p>
    <w:p w14:paraId="08E5EA66" w14:textId="77777777" w:rsidR="00686173" w:rsidRPr="0096412D" w:rsidRDefault="00686173" w:rsidP="00686173">
      <w:pPr>
        <w:rPr>
          <w:rFonts w:cs="Times New Roman"/>
          <w:sz w:val="20"/>
          <w:szCs w:val="20"/>
        </w:rPr>
      </w:pPr>
    </w:p>
    <w:p w14:paraId="775E08CB" w14:textId="77777777" w:rsidR="00686173" w:rsidRPr="0096412D" w:rsidRDefault="00686173" w:rsidP="00686173">
      <w:pPr>
        <w:rPr>
          <w:rFonts w:cs="Times New Roman"/>
          <w:sz w:val="20"/>
          <w:szCs w:val="20"/>
        </w:rPr>
      </w:pPr>
    </w:p>
    <w:p w14:paraId="6D84475C" w14:textId="77777777" w:rsidR="00686173" w:rsidRPr="0096412D" w:rsidRDefault="00686173" w:rsidP="00686173">
      <w:pPr>
        <w:rPr>
          <w:rFonts w:cs="Times New Roman"/>
          <w:b/>
          <w:sz w:val="20"/>
          <w:szCs w:val="20"/>
        </w:rPr>
      </w:pPr>
    </w:p>
    <w:p w14:paraId="06B278C1" w14:textId="77777777" w:rsidR="00686173" w:rsidRPr="0096412D" w:rsidRDefault="00686173" w:rsidP="00686173">
      <w:pPr>
        <w:tabs>
          <w:tab w:val="left" w:pos="4680"/>
        </w:tabs>
        <w:rPr>
          <w:rFonts w:cs="Times New Roman"/>
          <w:b/>
          <w:sz w:val="20"/>
          <w:szCs w:val="20"/>
        </w:rPr>
      </w:pPr>
      <w:r w:rsidRPr="0096412D">
        <w:rPr>
          <w:rFonts w:cs="Times New Roman"/>
          <w:b/>
          <w:sz w:val="20"/>
          <w:szCs w:val="20"/>
        </w:rPr>
        <w:t>________________________________</w:t>
      </w:r>
      <w:r w:rsidRPr="0096412D">
        <w:rPr>
          <w:rFonts w:cs="Times New Roman"/>
          <w:b/>
          <w:sz w:val="20"/>
          <w:szCs w:val="20"/>
        </w:rPr>
        <w:tab/>
        <w:t>___________</w:t>
      </w:r>
    </w:p>
    <w:p w14:paraId="07CF3FFC" w14:textId="77777777" w:rsidR="00686173" w:rsidRPr="0096412D" w:rsidRDefault="00686173" w:rsidP="00686173">
      <w:pPr>
        <w:tabs>
          <w:tab w:val="left" w:pos="4680"/>
        </w:tabs>
        <w:rPr>
          <w:rFonts w:cs="Times New Roman"/>
          <w:snapToGrid w:val="0"/>
          <w:sz w:val="20"/>
          <w:szCs w:val="20"/>
          <w:lang w:val="fr-FR"/>
        </w:rPr>
      </w:pPr>
      <w:r w:rsidRPr="0096412D">
        <w:rPr>
          <w:rFonts w:cs="Times New Roman"/>
          <w:snapToGrid w:val="0"/>
          <w:sz w:val="20"/>
          <w:szCs w:val="20"/>
          <w:lang w:val="fr-FR"/>
        </w:rPr>
        <w:t>Name</w:t>
      </w:r>
      <w:r w:rsidRPr="0096412D">
        <w:rPr>
          <w:rFonts w:cs="Times New Roman"/>
          <w:snapToGrid w:val="0"/>
          <w:sz w:val="20"/>
          <w:szCs w:val="20"/>
          <w:lang w:val="fr-FR"/>
        </w:rPr>
        <w:tab/>
        <w:t>Date</w:t>
      </w:r>
    </w:p>
    <w:p w14:paraId="34D65F0B" w14:textId="77777777" w:rsidR="00686173" w:rsidRPr="0096412D" w:rsidRDefault="00686173" w:rsidP="00686173">
      <w:pPr>
        <w:rPr>
          <w:rFonts w:cs="Times New Roman"/>
          <w:snapToGrid w:val="0"/>
          <w:sz w:val="20"/>
          <w:szCs w:val="20"/>
          <w:lang w:val="fr-FR"/>
        </w:rPr>
      </w:pPr>
      <w:proofErr w:type="spellStart"/>
      <w:r w:rsidRPr="0096412D">
        <w:rPr>
          <w:rFonts w:cs="Times New Roman"/>
          <w:snapToGrid w:val="0"/>
          <w:sz w:val="20"/>
          <w:szCs w:val="20"/>
          <w:lang w:val="fr-FR"/>
        </w:rPr>
        <w:t>Title</w:t>
      </w:r>
      <w:proofErr w:type="spellEnd"/>
    </w:p>
    <w:p w14:paraId="1F090130" w14:textId="77777777" w:rsidR="00686173" w:rsidRPr="0096412D" w:rsidRDefault="00686173" w:rsidP="00686173">
      <w:pPr>
        <w:rPr>
          <w:rFonts w:cs="Times New Roman"/>
          <w:snapToGrid w:val="0"/>
          <w:sz w:val="20"/>
          <w:szCs w:val="20"/>
          <w:lang w:val="fr-FR"/>
        </w:rPr>
      </w:pPr>
    </w:p>
    <w:p w14:paraId="377F6043" w14:textId="77777777" w:rsidR="00686173" w:rsidRPr="0096412D" w:rsidRDefault="00686173" w:rsidP="00686173">
      <w:pPr>
        <w:jc w:val="both"/>
        <w:rPr>
          <w:rFonts w:cs="Times New Roman"/>
          <w:snapToGrid w:val="0"/>
          <w:sz w:val="20"/>
          <w:szCs w:val="20"/>
          <w:lang w:val="fr-FR"/>
        </w:rPr>
      </w:pPr>
    </w:p>
    <w:p w14:paraId="2C9CAB4E" w14:textId="77777777" w:rsidR="00686173" w:rsidRPr="0096412D" w:rsidRDefault="00686173" w:rsidP="00686173">
      <w:pPr>
        <w:jc w:val="both"/>
        <w:rPr>
          <w:rFonts w:cs="Times New Roman"/>
          <w:sz w:val="20"/>
          <w:szCs w:val="20"/>
          <w:lang w:val="fr-FR"/>
        </w:rPr>
      </w:pPr>
    </w:p>
    <w:p w14:paraId="11649552" w14:textId="77777777" w:rsidR="00686173" w:rsidRPr="0096412D" w:rsidRDefault="00686173" w:rsidP="00686173">
      <w:pPr>
        <w:jc w:val="both"/>
        <w:rPr>
          <w:rFonts w:cs="Times New Roman"/>
          <w:sz w:val="20"/>
          <w:szCs w:val="20"/>
        </w:rPr>
      </w:pPr>
      <w:r w:rsidRPr="0096412D">
        <w:rPr>
          <w:rFonts w:cs="Times New Roman"/>
          <w:sz w:val="20"/>
          <w:szCs w:val="20"/>
        </w:rPr>
        <w:t xml:space="preserve">Acceptance of Agreement on behalf of </w:t>
      </w:r>
    </w:p>
    <w:p w14:paraId="5AC1374A" w14:textId="77777777" w:rsidR="00686173" w:rsidRPr="0096412D" w:rsidRDefault="00686173" w:rsidP="00686173">
      <w:pPr>
        <w:jc w:val="both"/>
        <w:rPr>
          <w:rFonts w:cs="Times New Roman"/>
          <w:b/>
          <w:sz w:val="20"/>
          <w:szCs w:val="20"/>
        </w:rPr>
      </w:pPr>
      <w:r w:rsidRPr="0096412D">
        <w:rPr>
          <w:rFonts w:cs="Times New Roman"/>
          <w:b/>
          <w:sz w:val="20"/>
          <w:szCs w:val="20"/>
        </w:rPr>
        <w:t>[Navy Collaborator]</w:t>
      </w:r>
    </w:p>
    <w:p w14:paraId="4172FD2E" w14:textId="77777777" w:rsidR="00686173" w:rsidRPr="0096412D" w:rsidRDefault="00686173" w:rsidP="00686173">
      <w:pPr>
        <w:jc w:val="both"/>
        <w:rPr>
          <w:rFonts w:cs="Times New Roman"/>
          <w:sz w:val="20"/>
          <w:szCs w:val="20"/>
        </w:rPr>
      </w:pPr>
    </w:p>
    <w:p w14:paraId="7367ABBE" w14:textId="77777777" w:rsidR="00686173" w:rsidRPr="0096412D" w:rsidRDefault="00686173" w:rsidP="00686173">
      <w:pPr>
        <w:jc w:val="both"/>
        <w:rPr>
          <w:rFonts w:cs="Times New Roman"/>
          <w:sz w:val="20"/>
          <w:szCs w:val="20"/>
        </w:rPr>
      </w:pPr>
    </w:p>
    <w:p w14:paraId="6B3496A6" w14:textId="77777777" w:rsidR="00686173" w:rsidRPr="0096412D" w:rsidRDefault="00686173" w:rsidP="00686173">
      <w:pPr>
        <w:jc w:val="both"/>
        <w:rPr>
          <w:rFonts w:cs="Times New Roman"/>
          <w:sz w:val="20"/>
          <w:szCs w:val="20"/>
        </w:rPr>
      </w:pPr>
    </w:p>
    <w:p w14:paraId="5B845D9B" w14:textId="77777777" w:rsidR="00686173" w:rsidRPr="0096412D" w:rsidRDefault="00686173" w:rsidP="00686173">
      <w:pPr>
        <w:tabs>
          <w:tab w:val="left" w:pos="4680"/>
        </w:tabs>
        <w:rPr>
          <w:rFonts w:cs="Times New Roman"/>
          <w:b/>
          <w:sz w:val="20"/>
          <w:szCs w:val="20"/>
        </w:rPr>
      </w:pPr>
      <w:r w:rsidRPr="0096412D">
        <w:rPr>
          <w:rFonts w:cs="Times New Roman"/>
          <w:b/>
          <w:sz w:val="20"/>
          <w:szCs w:val="20"/>
        </w:rPr>
        <w:t>________________________________</w:t>
      </w:r>
      <w:r w:rsidRPr="0096412D">
        <w:rPr>
          <w:rFonts w:cs="Times New Roman"/>
          <w:b/>
          <w:sz w:val="20"/>
          <w:szCs w:val="20"/>
        </w:rPr>
        <w:tab/>
        <w:t>___________</w:t>
      </w:r>
    </w:p>
    <w:p w14:paraId="0007F488" w14:textId="77777777" w:rsidR="00686173" w:rsidRPr="0096412D" w:rsidRDefault="00686173" w:rsidP="00686173">
      <w:pPr>
        <w:ind w:left="4680"/>
        <w:jc w:val="both"/>
        <w:rPr>
          <w:rFonts w:cs="Times New Roman"/>
          <w:sz w:val="20"/>
          <w:szCs w:val="20"/>
        </w:rPr>
      </w:pPr>
      <w:r w:rsidRPr="0096412D">
        <w:rPr>
          <w:rFonts w:cs="Times New Roman"/>
          <w:sz w:val="20"/>
          <w:szCs w:val="20"/>
        </w:rPr>
        <w:t>Date</w:t>
      </w:r>
    </w:p>
    <w:p w14:paraId="4C3CA420" w14:textId="77777777" w:rsidR="00686173" w:rsidRPr="0096412D" w:rsidRDefault="00686173" w:rsidP="00686173">
      <w:pPr>
        <w:jc w:val="both"/>
        <w:rPr>
          <w:rFonts w:cs="Times New Roman"/>
          <w:sz w:val="20"/>
          <w:szCs w:val="20"/>
        </w:rPr>
      </w:pPr>
      <w:r w:rsidRPr="0096412D">
        <w:rPr>
          <w:rFonts w:cs="Times New Roman"/>
          <w:sz w:val="20"/>
          <w:szCs w:val="20"/>
        </w:rPr>
        <w:t>Commander</w:t>
      </w:r>
    </w:p>
    <w:p w14:paraId="4D714B99" w14:textId="77777777" w:rsidR="00686173" w:rsidRPr="0096412D" w:rsidRDefault="00686173" w:rsidP="00686173">
      <w:pPr>
        <w:jc w:val="both"/>
        <w:rPr>
          <w:rFonts w:cs="Times New Roman"/>
          <w:b/>
          <w:sz w:val="20"/>
          <w:szCs w:val="20"/>
        </w:rPr>
      </w:pPr>
      <w:r w:rsidRPr="0096412D">
        <w:rPr>
          <w:rFonts w:cs="Times New Roman"/>
          <w:b/>
          <w:sz w:val="20"/>
          <w:szCs w:val="20"/>
        </w:rPr>
        <w:t>[Navy Collaborator]</w:t>
      </w:r>
    </w:p>
    <w:p w14:paraId="0E6E0A3F" w14:textId="77777777" w:rsidR="00686173" w:rsidRPr="0096412D" w:rsidRDefault="00686173" w:rsidP="00686173">
      <w:pPr>
        <w:rPr>
          <w:rFonts w:cs="Times New Roman"/>
          <w:b/>
          <w:sz w:val="20"/>
          <w:szCs w:val="20"/>
        </w:rPr>
      </w:pPr>
    </w:p>
    <w:p w14:paraId="2E8BC850" w14:textId="77777777" w:rsidR="00686173" w:rsidRPr="0096412D" w:rsidRDefault="00686173" w:rsidP="00686173">
      <w:pPr>
        <w:rPr>
          <w:rFonts w:cs="Times New Roman"/>
          <w:b/>
          <w:sz w:val="20"/>
          <w:szCs w:val="20"/>
        </w:rPr>
      </w:pPr>
    </w:p>
    <w:p w14:paraId="43906C18" w14:textId="77777777" w:rsidR="00686173" w:rsidRPr="0096412D" w:rsidRDefault="00686173" w:rsidP="00686173">
      <w:pPr>
        <w:rPr>
          <w:rFonts w:cs="Times New Roman"/>
          <w:b/>
          <w:sz w:val="20"/>
          <w:szCs w:val="20"/>
        </w:rPr>
      </w:pPr>
    </w:p>
    <w:p w14:paraId="168FB60E" w14:textId="77777777" w:rsidR="00686173" w:rsidRPr="0096412D" w:rsidRDefault="00686173" w:rsidP="00686173">
      <w:pPr>
        <w:rPr>
          <w:rFonts w:cs="Times New Roman"/>
          <w:b/>
          <w:sz w:val="20"/>
          <w:szCs w:val="20"/>
        </w:rPr>
      </w:pPr>
    </w:p>
    <w:p w14:paraId="2247E8B1" w14:textId="77777777" w:rsidR="00686173" w:rsidRPr="0096412D" w:rsidRDefault="00686173" w:rsidP="00686173">
      <w:pPr>
        <w:rPr>
          <w:rFonts w:cs="Times New Roman"/>
          <w:b/>
          <w:sz w:val="20"/>
          <w:szCs w:val="20"/>
        </w:rPr>
        <w:sectPr w:rsidR="00686173" w:rsidRPr="0096412D" w:rsidSect="0096412D">
          <w:headerReference w:type="default" r:id="rId5"/>
          <w:footerReference w:type="even" r:id="rId6"/>
          <w:footerReference w:type="default" r:id="rId7"/>
          <w:footerReference w:type="first" r:id="rId8"/>
          <w:pgSz w:w="12240" w:h="15840"/>
          <w:pgMar w:top="1440" w:right="1440" w:bottom="1440" w:left="1440" w:header="720" w:footer="720" w:gutter="0"/>
          <w:pgNumType w:fmt="lowerRoman" w:start="2"/>
          <w:cols w:space="720" w:equalWidth="0">
            <w:col w:w="9000" w:space="720"/>
          </w:cols>
          <w:titlePg/>
          <w:docGrid w:linePitch="272"/>
        </w:sectPr>
      </w:pPr>
    </w:p>
    <w:p w14:paraId="3BB68B38" w14:textId="77777777" w:rsidR="00686173" w:rsidRPr="0096412D" w:rsidRDefault="00686173" w:rsidP="00686173">
      <w:pPr>
        <w:jc w:val="center"/>
        <w:rPr>
          <w:rFonts w:eastAsia="Times New Roman" w:cs="Times New Roman"/>
          <w:b/>
          <w:bCs/>
          <w:sz w:val="20"/>
          <w:szCs w:val="20"/>
        </w:rPr>
      </w:pPr>
      <w:r w:rsidRPr="0096412D">
        <w:rPr>
          <w:rFonts w:eastAsia="Times New Roman" w:cs="Times New Roman"/>
          <w:b/>
          <w:bCs/>
          <w:sz w:val="20"/>
          <w:szCs w:val="20"/>
        </w:rPr>
        <w:lastRenderedPageBreak/>
        <w:t>EDUCATION PARTNERSHIP AGREEMENT</w:t>
      </w:r>
    </w:p>
    <w:p w14:paraId="6507B0AB" w14:textId="77777777" w:rsidR="00686173" w:rsidRPr="0096412D" w:rsidRDefault="00686173" w:rsidP="00686173">
      <w:pPr>
        <w:jc w:val="center"/>
        <w:rPr>
          <w:rFonts w:eastAsia="Times New Roman" w:cs="Times New Roman"/>
          <w:b/>
          <w:bCs/>
          <w:sz w:val="20"/>
          <w:szCs w:val="20"/>
        </w:rPr>
      </w:pPr>
    </w:p>
    <w:p w14:paraId="73117B57" w14:textId="77777777" w:rsidR="00686173" w:rsidRPr="0096412D" w:rsidRDefault="00686173" w:rsidP="00686173">
      <w:pPr>
        <w:jc w:val="center"/>
        <w:rPr>
          <w:rFonts w:eastAsia="Times New Roman" w:cs="Times New Roman"/>
          <w:b/>
          <w:bCs/>
          <w:sz w:val="20"/>
          <w:szCs w:val="20"/>
        </w:rPr>
      </w:pPr>
      <w:r w:rsidRPr="0096412D">
        <w:rPr>
          <w:rFonts w:eastAsia="Times New Roman" w:cs="Times New Roman"/>
          <w:b/>
          <w:bCs/>
          <w:sz w:val="20"/>
          <w:szCs w:val="20"/>
        </w:rPr>
        <w:t>TABLE OF CONTENTS</w:t>
      </w:r>
    </w:p>
    <w:p w14:paraId="00B5B60A" w14:textId="77777777" w:rsidR="00686173" w:rsidRPr="0096412D" w:rsidRDefault="00686173" w:rsidP="00686173">
      <w:pPr>
        <w:tabs>
          <w:tab w:val="left" w:pos="720"/>
          <w:tab w:val="left" w:pos="8730"/>
        </w:tabs>
        <w:rPr>
          <w:rFonts w:cs="Times New Roman"/>
          <w:b/>
          <w:sz w:val="20"/>
          <w:szCs w:val="20"/>
        </w:rPr>
      </w:pPr>
    </w:p>
    <w:p w14:paraId="561553CE" w14:textId="77777777" w:rsidR="00686173" w:rsidRPr="0096412D" w:rsidRDefault="00686173" w:rsidP="00686173">
      <w:pPr>
        <w:tabs>
          <w:tab w:val="left" w:pos="720"/>
          <w:tab w:val="left" w:pos="8730"/>
        </w:tabs>
        <w:rPr>
          <w:rFonts w:cs="Times New Roman"/>
          <w:b/>
          <w:sz w:val="20"/>
          <w:szCs w:val="20"/>
        </w:rPr>
      </w:pPr>
    </w:p>
    <w:p w14:paraId="0B3CEC31" w14:textId="77777777" w:rsidR="00686173" w:rsidRPr="0096412D" w:rsidRDefault="00686173" w:rsidP="00686173">
      <w:pPr>
        <w:tabs>
          <w:tab w:val="left" w:pos="720"/>
          <w:tab w:val="right" w:leader="dot" w:pos="8990"/>
        </w:tabs>
        <w:spacing w:before="240" w:after="240"/>
        <w:rPr>
          <w:rFonts w:eastAsiaTheme="minorEastAsia" w:cs="Times New Roman"/>
          <w:noProof/>
          <w:sz w:val="20"/>
          <w:szCs w:val="20"/>
        </w:rPr>
      </w:pPr>
      <w:r w:rsidRPr="0096412D">
        <w:rPr>
          <w:rFonts w:eastAsia="Times New Roman" w:cs="Times New Roman"/>
          <w:b/>
          <w:noProof/>
          <w:sz w:val="20"/>
          <w:szCs w:val="20"/>
        </w:rPr>
        <w:fldChar w:fldCharType="begin"/>
      </w:r>
      <w:r w:rsidRPr="0096412D">
        <w:rPr>
          <w:rFonts w:eastAsia="Times New Roman" w:cs="Times New Roman"/>
          <w:b/>
          <w:noProof/>
          <w:sz w:val="20"/>
          <w:szCs w:val="20"/>
        </w:rPr>
        <w:instrText xml:space="preserve"> TOC \o "1-1" \h \z \u </w:instrText>
      </w:r>
      <w:r w:rsidRPr="0096412D">
        <w:rPr>
          <w:rFonts w:eastAsia="Times New Roman" w:cs="Times New Roman"/>
          <w:b/>
          <w:noProof/>
          <w:sz w:val="20"/>
          <w:szCs w:val="20"/>
        </w:rPr>
        <w:fldChar w:fldCharType="separate"/>
      </w:r>
      <w:hyperlink w:anchor="_Toc490051808" w:history="1">
        <w:r w:rsidRPr="0096412D">
          <w:rPr>
            <w:rFonts w:eastAsia="Times New Roman" w:cs="Times New Roman"/>
            <w:b/>
            <w:noProof/>
            <w:color w:val="0000FF"/>
            <w:sz w:val="20"/>
            <w:szCs w:val="20"/>
            <w:u w:val="single"/>
          </w:rPr>
          <w:t>I.</w:t>
        </w:r>
        <w:r w:rsidRPr="0096412D">
          <w:rPr>
            <w:rFonts w:eastAsiaTheme="minorEastAsia" w:cs="Times New Roman"/>
            <w:noProof/>
            <w:sz w:val="20"/>
            <w:szCs w:val="20"/>
          </w:rPr>
          <w:tab/>
        </w:r>
        <w:r w:rsidRPr="0096412D">
          <w:rPr>
            <w:rFonts w:eastAsia="Times New Roman" w:cs="Times New Roman"/>
            <w:b/>
            <w:noProof/>
            <w:color w:val="0000FF"/>
            <w:sz w:val="20"/>
            <w:szCs w:val="20"/>
            <w:u w:val="single"/>
          </w:rPr>
          <w:t>PREAMBLE</w:t>
        </w:r>
        <w:r w:rsidRPr="0096412D">
          <w:rPr>
            <w:rFonts w:eastAsia="Times New Roman" w:cs="Times New Roman"/>
            <w:b/>
            <w:noProof/>
            <w:webHidden/>
            <w:sz w:val="20"/>
            <w:szCs w:val="20"/>
          </w:rPr>
          <w:tab/>
        </w:r>
        <w:r w:rsidRPr="0096412D">
          <w:rPr>
            <w:rFonts w:eastAsia="Times New Roman" w:cs="Times New Roman"/>
            <w:b/>
            <w:noProof/>
            <w:webHidden/>
            <w:sz w:val="20"/>
            <w:szCs w:val="20"/>
          </w:rPr>
          <w:fldChar w:fldCharType="begin"/>
        </w:r>
        <w:r w:rsidRPr="0096412D">
          <w:rPr>
            <w:rFonts w:eastAsia="Times New Roman" w:cs="Times New Roman"/>
            <w:b/>
            <w:noProof/>
            <w:webHidden/>
            <w:sz w:val="20"/>
            <w:szCs w:val="20"/>
          </w:rPr>
          <w:instrText xml:space="preserve"> PAGEREF _Toc490051808 \h </w:instrText>
        </w:r>
        <w:r w:rsidRPr="0096412D">
          <w:rPr>
            <w:rFonts w:eastAsia="Times New Roman" w:cs="Times New Roman"/>
            <w:b/>
            <w:noProof/>
            <w:webHidden/>
            <w:sz w:val="20"/>
            <w:szCs w:val="20"/>
          </w:rPr>
        </w:r>
        <w:r w:rsidRPr="0096412D">
          <w:rPr>
            <w:rFonts w:eastAsia="Times New Roman" w:cs="Times New Roman"/>
            <w:b/>
            <w:noProof/>
            <w:webHidden/>
            <w:sz w:val="20"/>
            <w:szCs w:val="20"/>
          </w:rPr>
          <w:fldChar w:fldCharType="separate"/>
        </w:r>
        <w:r>
          <w:rPr>
            <w:rFonts w:eastAsia="Times New Roman" w:cs="Times New Roman"/>
            <w:b/>
            <w:noProof/>
            <w:webHidden/>
            <w:sz w:val="20"/>
            <w:szCs w:val="20"/>
          </w:rPr>
          <w:t>1</w:t>
        </w:r>
        <w:r w:rsidRPr="0096412D">
          <w:rPr>
            <w:rFonts w:eastAsia="Times New Roman" w:cs="Times New Roman"/>
            <w:b/>
            <w:noProof/>
            <w:webHidden/>
            <w:sz w:val="20"/>
            <w:szCs w:val="20"/>
          </w:rPr>
          <w:fldChar w:fldCharType="end"/>
        </w:r>
      </w:hyperlink>
    </w:p>
    <w:p w14:paraId="3B3DD763" w14:textId="77777777" w:rsidR="00686173" w:rsidRPr="0096412D" w:rsidRDefault="00686173" w:rsidP="00686173">
      <w:pPr>
        <w:tabs>
          <w:tab w:val="left" w:pos="720"/>
          <w:tab w:val="right" w:leader="dot" w:pos="8990"/>
        </w:tabs>
        <w:spacing w:before="240" w:after="240"/>
        <w:rPr>
          <w:rFonts w:eastAsiaTheme="minorEastAsia" w:cs="Times New Roman"/>
          <w:noProof/>
          <w:sz w:val="20"/>
          <w:szCs w:val="20"/>
        </w:rPr>
      </w:pPr>
      <w:hyperlink w:anchor="_Toc490051809" w:history="1">
        <w:r w:rsidRPr="0096412D">
          <w:rPr>
            <w:rFonts w:eastAsia="Times New Roman" w:cs="Times New Roman"/>
            <w:b/>
            <w:noProof/>
            <w:color w:val="0000FF"/>
            <w:sz w:val="20"/>
            <w:szCs w:val="20"/>
            <w:u w:val="single"/>
          </w:rPr>
          <w:t>II.</w:t>
        </w:r>
        <w:r w:rsidRPr="0096412D">
          <w:rPr>
            <w:rFonts w:eastAsiaTheme="minorEastAsia" w:cs="Times New Roman"/>
            <w:noProof/>
            <w:sz w:val="20"/>
            <w:szCs w:val="20"/>
          </w:rPr>
          <w:tab/>
        </w:r>
        <w:r w:rsidRPr="0096412D">
          <w:rPr>
            <w:rFonts w:eastAsia="Times New Roman" w:cs="Times New Roman"/>
            <w:b/>
            <w:noProof/>
            <w:color w:val="0000FF"/>
            <w:sz w:val="20"/>
            <w:szCs w:val="20"/>
            <w:u w:val="single"/>
          </w:rPr>
          <w:t>BACKGROUND</w:t>
        </w:r>
        <w:r w:rsidRPr="0096412D">
          <w:rPr>
            <w:rFonts w:eastAsia="Times New Roman" w:cs="Times New Roman"/>
            <w:b/>
            <w:noProof/>
            <w:webHidden/>
            <w:sz w:val="20"/>
            <w:szCs w:val="20"/>
          </w:rPr>
          <w:tab/>
        </w:r>
        <w:r w:rsidRPr="0096412D">
          <w:rPr>
            <w:rFonts w:eastAsia="Times New Roman" w:cs="Times New Roman"/>
            <w:b/>
            <w:noProof/>
            <w:webHidden/>
            <w:sz w:val="20"/>
            <w:szCs w:val="20"/>
          </w:rPr>
          <w:fldChar w:fldCharType="begin"/>
        </w:r>
        <w:r w:rsidRPr="0096412D">
          <w:rPr>
            <w:rFonts w:eastAsia="Times New Roman" w:cs="Times New Roman"/>
            <w:b/>
            <w:noProof/>
            <w:webHidden/>
            <w:sz w:val="20"/>
            <w:szCs w:val="20"/>
          </w:rPr>
          <w:instrText xml:space="preserve"> PAGEREF _Toc490051809 \h </w:instrText>
        </w:r>
        <w:r w:rsidRPr="0096412D">
          <w:rPr>
            <w:rFonts w:eastAsia="Times New Roman" w:cs="Times New Roman"/>
            <w:b/>
            <w:noProof/>
            <w:webHidden/>
            <w:sz w:val="20"/>
            <w:szCs w:val="20"/>
          </w:rPr>
        </w:r>
        <w:r w:rsidRPr="0096412D">
          <w:rPr>
            <w:rFonts w:eastAsia="Times New Roman" w:cs="Times New Roman"/>
            <w:b/>
            <w:noProof/>
            <w:webHidden/>
            <w:sz w:val="20"/>
            <w:szCs w:val="20"/>
          </w:rPr>
          <w:fldChar w:fldCharType="separate"/>
        </w:r>
        <w:r>
          <w:rPr>
            <w:rFonts w:eastAsia="Times New Roman" w:cs="Times New Roman"/>
            <w:b/>
            <w:noProof/>
            <w:webHidden/>
            <w:sz w:val="20"/>
            <w:szCs w:val="20"/>
          </w:rPr>
          <w:t>1</w:t>
        </w:r>
        <w:r w:rsidRPr="0096412D">
          <w:rPr>
            <w:rFonts w:eastAsia="Times New Roman" w:cs="Times New Roman"/>
            <w:b/>
            <w:noProof/>
            <w:webHidden/>
            <w:sz w:val="20"/>
            <w:szCs w:val="20"/>
          </w:rPr>
          <w:fldChar w:fldCharType="end"/>
        </w:r>
      </w:hyperlink>
    </w:p>
    <w:p w14:paraId="4E7CC4A9" w14:textId="77777777" w:rsidR="00686173" w:rsidRPr="0096412D" w:rsidRDefault="00686173" w:rsidP="00686173">
      <w:pPr>
        <w:tabs>
          <w:tab w:val="left" w:pos="720"/>
          <w:tab w:val="right" w:leader="dot" w:pos="8990"/>
        </w:tabs>
        <w:spacing w:before="240" w:after="240"/>
        <w:rPr>
          <w:rFonts w:eastAsiaTheme="minorEastAsia" w:cs="Times New Roman"/>
          <w:noProof/>
          <w:sz w:val="20"/>
          <w:szCs w:val="20"/>
        </w:rPr>
      </w:pPr>
      <w:hyperlink w:anchor="_Toc490051810" w:history="1">
        <w:r w:rsidRPr="0096412D">
          <w:rPr>
            <w:rFonts w:eastAsia="Times New Roman" w:cs="Times New Roman"/>
            <w:b/>
            <w:noProof/>
            <w:color w:val="0000FF"/>
            <w:sz w:val="20"/>
            <w:szCs w:val="20"/>
            <w:u w:val="single"/>
          </w:rPr>
          <w:t>III.</w:t>
        </w:r>
        <w:r w:rsidRPr="0096412D">
          <w:rPr>
            <w:rFonts w:eastAsiaTheme="minorEastAsia" w:cs="Times New Roman"/>
            <w:noProof/>
            <w:sz w:val="20"/>
            <w:szCs w:val="20"/>
          </w:rPr>
          <w:tab/>
        </w:r>
        <w:r w:rsidRPr="0096412D">
          <w:rPr>
            <w:rFonts w:eastAsia="Times New Roman" w:cs="Times New Roman"/>
            <w:b/>
            <w:noProof/>
            <w:color w:val="0000FF"/>
            <w:sz w:val="20"/>
            <w:szCs w:val="20"/>
            <w:u w:val="single"/>
          </w:rPr>
          <w:t>AUTHORITY</w:t>
        </w:r>
        <w:r w:rsidRPr="0096412D">
          <w:rPr>
            <w:rFonts w:eastAsia="Times New Roman" w:cs="Times New Roman"/>
            <w:b/>
            <w:noProof/>
            <w:webHidden/>
            <w:sz w:val="20"/>
            <w:szCs w:val="20"/>
          </w:rPr>
          <w:tab/>
        </w:r>
        <w:r w:rsidRPr="0096412D">
          <w:rPr>
            <w:rFonts w:eastAsia="Times New Roman" w:cs="Times New Roman"/>
            <w:b/>
            <w:noProof/>
            <w:webHidden/>
            <w:sz w:val="20"/>
            <w:szCs w:val="20"/>
          </w:rPr>
          <w:fldChar w:fldCharType="begin"/>
        </w:r>
        <w:r w:rsidRPr="0096412D">
          <w:rPr>
            <w:rFonts w:eastAsia="Times New Roman" w:cs="Times New Roman"/>
            <w:b/>
            <w:noProof/>
            <w:webHidden/>
            <w:sz w:val="20"/>
            <w:szCs w:val="20"/>
          </w:rPr>
          <w:instrText xml:space="preserve"> PAGEREF _Toc490051810 \h </w:instrText>
        </w:r>
        <w:r w:rsidRPr="0096412D">
          <w:rPr>
            <w:rFonts w:eastAsia="Times New Roman" w:cs="Times New Roman"/>
            <w:b/>
            <w:noProof/>
            <w:webHidden/>
            <w:sz w:val="20"/>
            <w:szCs w:val="20"/>
          </w:rPr>
        </w:r>
        <w:r w:rsidRPr="0096412D">
          <w:rPr>
            <w:rFonts w:eastAsia="Times New Roman" w:cs="Times New Roman"/>
            <w:b/>
            <w:noProof/>
            <w:webHidden/>
            <w:sz w:val="20"/>
            <w:szCs w:val="20"/>
          </w:rPr>
          <w:fldChar w:fldCharType="separate"/>
        </w:r>
        <w:r>
          <w:rPr>
            <w:rFonts w:eastAsia="Times New Roman" w:cs="Times New Roman"/>
            <w:b/>
            <w:noProof/>
            <w:webHidden/>
            <w:sz w:val="20"/>
            <w:szCs w:val="20"/>
          </w:rPr>
          <w:t>1</w:t>
        </w:r>
        <w:r w:rsidRPr="0096412D">
          <w:rPr>
            <w:rFonts w:eastAsia="Times New Roman" w:cs="Times New Roman"/>
            <w:b/>
            <w:noProof/>
            <w:webHidden/>
            <w:sz w:val="20"/>
            <w:szCs w:val="20"/>
          </w:rPr>
          <w:fldChar w:fldCharType="end"/>
        </w:r>
      </w:hyperlink>
    </w:p>
    <w:p w14:paraId="23915D1D" w14:textId="77777777" w:rsidR="00686173" w:rsidRPr="0096412D" w:rsidRDefault="00686173" w:rsidP="00686173">
      <w:pPr>
        <w:tabs>
          <w:tab w:val="left" w:pos="720"/>
          <w:tab w:val="right" w:leader="dot" w:pos="8990"/>
        </w:tabs>
        <w:spacing w:before="240" w:after="240"/>
        <w:rPr>
          <w:rFonts w:eastAsiaTheme="minorEastAsia" w:cs="Times New Roman"/>
          <w:noProof/>
          <w:sz w:val="20"/>
          <w:szCs w:val="20"/>
        </w:rPr>
      </w:pPr>
      <w:hyperlink w:anchor="_Toc490051811" w:history="1">
        <w:r w:rsidRPr="0096412D">
          <w:rPr>
            <w:rFonts w:eastAsia="Times New Roman" w:cs="Times New Roman"/>
            <w:b/>
            <w:noProof/>
            <w:color w:val="0000FF"/>
            <w:sz w:val="20"/>
            <w:szCs w:val="20"/>
            <w:u w:val="single"/>
          </w:rPr>
          <w:t>IV.</w:t>
        </w:r>
        <w:r w:rsidRPr="0096412D">
          <w:rPr>
            <w:rFonts w:eastAsiaTheme="minorEastAsia" w:cs="Times New Roman"/>
            <w:noProof/>
            <w:sz w:val="20"/>
            <w:szCs w:val="20"/>
          </w:rPr>
          <w:tab/>
        </w:r>
        <w:r w:rsidRPr="0096412D">
          <w:rPr>
            <w:rFonts w:eastAsia="Times New Roman" w:cs="Times New Roman"/>
            <w:b/>
            <w:noProof/>
            <w:color w:val="0000FF"/>
            <w:sz w:val="20"/>
            <w:szCs w:val="20"/>
            <w:u w:val="single"/>
          </w:rPr>
          <w:t>PURPOSE</w:t>
        </w:r>
        <w:r w:rsidRPr="0096412D">
          <w:rPr>
            <w:rFonts w:eastAsia="Times New Roman" w:cs="Times New Roman"/>
            <w:b/>
            <w:noProof/>
            <w:webHidden/>
            <w:sz w:val="20"/>
            <w:szCs w:val="20"/>
          </w:rPr>
          <w:tab/>
        </w:r>
        <w:r w:rsidRPr="0096412D">
          <w:rPr>
            <w:rFonts w:eastAsia="Times New Roman" w:cs="Times New Roman"/>
            <w:b/>
            <w:noProof/>
            <w:webHidden/>
            <w:sz w:val="20"/>
            <w:szCs w:val="20"/>
          </w:rPr>
          <w:fldChar w:fldCharType="begin"/>
        </w:r>
        <w:r w:rsidRPr="0096412D">
          <w:rPr>
            <w:rFonts w:eastAsia="Times New Roman" w:cs="Times New Roman"/>
            <w:b/>
            <w:noProof/>
            <w:webHidden/>
            <w:sz w:val="20"/>
            <w:szCs w:val="20"/>
          </w:rPr>
          <w:instrText xml:space="preserve"> PAGEREF _Toc490051811 \h </w:instrText>
        </w:r>
        <w:r w:rsidRPr="0096412D">
          <w:rPr>
            <w:rFonts w:eastAsia="Times New Roman" w:cs="Times New Roman"/>
            <w:b/>
            <w:noProof/>
            <w:webHidden/>
            <w:sz w:val="20"/>
            <w:szCs w:val="20"/>
          </w:rPr>
        </w:r>
        <w:r w:rsidRPr="0096412D">
          <w:rPr>
            <w:rFonts w:eastAsia="Times New Roman" w:cs="Times New Roman"/>
            <w:b/>
            <w:noProof/>
            <w:webHidden/>
            <w:sz w:val="20"/>
            <w:szCs w:val="20"/>
          </w:rPr>
          <w:fldChar w:fldCharType="separate"/>
        </w:r>
        <w:r>
          <w:rPr>
            <w:rFonts w:eastAsia="Times New Roman" w:cs="Times New Roman"/>
            <w:b/>
            <w:noProof/>
            <w:webHidden/>
            <w:sz w:val="20"/>
            <w:szCs w:val="20"/>
          </w:rPr>
          <w:t>1</w:t>
        </w:r>
        <w:r w:rsidRPr="0096412D">
          <w:rPr>
            <w:rFonts w:eastAsia="Times New Roman" w:cs="Times New Roman"/>
            <w:b/>
            <w:noProof/>
            <w:webHidden/>
            <w:sz w:val="20"/>
            <w:szCs w:val="20"/>
          </w:rPr>
          <w:fldChar w:fldCharType="end"/>
        </w:r>
      </w:hyperlink>
    </w:p>
    <w:p w14:paraId="1AADF396" w14:textId="77777777" w:rsidR="00686173" w:rsidRPr="0096412D" w:rsidRDefault="00686173" w:rsidP="00686173">
      <w:pPr>
        <w:tabs>
          <w:tab w:val="left" w:pos="720"/>
          <w:tab w:val="right" w:leader="dot" w:pos="8990"/>
        </w:tabs>
        <w:spacing w:before="240" w:after="240"/>
        <w:rPr>
          <w:rFonts w:eastAsiaTheme="minorEastAsia" w:cs="Times New Roman"/>
          <w:noProof/>
          <w:sz w:val="20"/>
          <w:szCs w:val="20"/>
        </w:rPr>
      </w:pPr>
      <w:hyperlink w:anchor="_Toc490051812" w:history="1">
        <w:r w:rsidRPr="0096412D">
          <w:rPr>
            <w:rFonts w:eastAsia="Times New Roman" w:cs="Times New Roman"/>
            <w:b/>
            <w:noProof/>
            <w:color w:val="0000FF"/>
            <w:sz w:val="20"/>
            <w:szCs w:val="20"/>
            <w:u w:val="single"/>
          </w:rPr>
          <w:t>V.</w:t>
        </w:r>
        <w:r w:rsidRPr="0096412D">
          <w:rPr>
            <w:rFonts w:eastAsiaTheme="minorEastAsia" w:cs="Times New Roman"/>
            <w:noProof/>
            <w:sz w:val="20"/>
            <w:szCs w:val="20"/>
          </w:rPr>
          <w:tab/>
        </w:r>
        <w:r w:rsidRPr="0096412D">
          <w:rPr>
            <w:rFonts w:eastAsia="Times New Roman" w:cs="Times New Roman"/>
            <w:b/>
            <w:noProof/>
            <w:color w:val="0000FF"/>
            <w:sz w:val="20"/>
            <w:szCs w:val="20"/>
            <w:u w:val="single"/>
          </w:rPr>
          <w:t>BENEFITS</w:t>
        </w:r>
        <w:r w:rsidRPr="0096412D">
          <w:rPr>
            <w:rFonts w:eastAsia="Times New Roman" w:cs="Times New Roman"/>
            <w:b/>
            <w:noProof/>
            <w:webHidden/>
            <w:sz w:val="20"/>
            <w:szCs w:val="20"/>
          </w:rPr>
          <w:tab/>
        </w:r>
        <w:r w:rsidRPr="0096412D">
          <w:rPr>
            <w:rFonts w:eastAsia="Times New Roman" w:cs="Times New Roman"/>
            <w:b/>
            <w:noProof/>
            <w:webHidden/>
            <w:sz w:val="20"/>
            <w:szCs w:val="20"/>
          </w:rPr>
          <w:fldChar w:fldCharType="begin"/>
        </w:r>
        <w:r w:rsidRPr="0096412D">
          <w:rPr>
            <w:rFonts w:eastAsia="Times New Roman" w:cs="Times New Roman"/>
            <w:b/>
            <w:noProof/>
            <w:webHidden/>
            <w:sz w:val="20"/>
            <w:szCs w:val="20"/>
          </w:rPr>
          <w:instrText xml:space="preserve"> PAGEREF _Toc490051812 \h </w:instrText>
        </w:r>
        <w:r w:rsidRPr="0096412D">
          <w:rPr>
            <w:rFonts w:eastAsia="Times New Roman" w:cs="Times New Roman"/>
            <w:b/>
            <w:noProof/>
            <w:webHidden/>
            <w:sz w:val="20"/>
            <w:szCs w:val="20"/>
          </w:rPr>
        </w:r>
        <w:r w:rsidRPr="0096412D">
          <w:rPr>
            <w:rFonts w:eastAsia="Times New Roman" w:cs="Times New Roman"/>
            <w:b/>
            <w:noProof/>
            <w:webHidden/>
            <w:sz w:val="20"/>
            <w:szCs w:val="20"/>
          </w:rPr>
          <w:fldChar w:fldCharType="separate"/>
        </w:r>
        <w:r>
          <w:rPr>
            <w:rFonts w:eastAsia="Times New Roman" w:cs="Times New Roman"/>
            <w:b/>
            <w:noProof/>
            <w:webHidden/>
            <w:sz w:val="20"/>
            <w:szCs w:val="20"/>
          </w:rPr>
          <w:t>2</w:t>
        </w:r>
        <w:r w:rsidRPr="0096412D">
          <w:rPr>
            <w:rFonts w:eastAsia="Times New Roman" w:cs="Times New Roman"/>
            <w:b/>
            <w:noProof/>
            <w:webHidden/>
            <w:sz w:val="20"/>
            <w:szCs w:val="20"/>
          </w:rPr>
          <w:fldChar w:fldCharType="end"/>
        </w:r>
      </w:hyperlink>
    </w:p>
    <w:p w14:paraId="1E667100" w14:textId="77777777" w:rsidR="00686173" w:rsidRPr="0096412D" w:rsidRDefault="00686173" w:rsidP="00686173">
      <w:pPr>
        <w:tabs>
          <w:tab w:val="left" w:pos="720"/>
          <w:tab w:val="right" w:leader="dot" w:pos="8990"/>
        </w:tabs>
        <w:spacing w:before="240" w:after="240"/>
        <w:rPr>
          <w:rFonts w:eastAsiaTheme="minorEastAsia" w:cs="Times New Roman"/>
          <w:noProof/>
          <w:sz w:val="20"/>
          <w:szCs w:val="20"/>
        </w:rPr>
      </w:pPr>
      <w:hyperlink w:anchor="_Toc490051813" w:history="1">
        <w:r w:rsidRPr="0096412D">
          <w:rPr>
            <w:rFonts w:eastAsia="Times New Roman" w:cs="Times New Roman"/>
            <w:b/>
            <w:noProof/>
            <w:color w:val="0000FF"/>
            <w:sz w:val="20"/>
            <w:szCs w:val="20"/>
            <w:u w:val="single"/>
          </w:rPr>
          <w:t>VI.</w:t>
        </w:r>
        <w:r w:rsidRPr="0096412D">
          <w:rPr>
            <w:rFonts w:eastAsiaTheme="minorEastAsia" w:cs="Times New Roman"/>
            <w:noProof/>
            <w:sz w:val="20"/>
            <w:szCs w:val="20"/>
          </w:rPr>
          <w:tab/>
        </w:r>
        <w:r w:rsidRPr="0096412D">
          <w:rPr>
            <w:rFonts w:eastAsia="Times New Roman" w:cs="Times New Roman"/>
            <w:b/>
            <w:noProof/>
            <w:color w:val="0000FF"/>
            <w:sz w:val="20"/>
            <w:szCs w:val="20"/>
            <w:u w:val="single"/>
          </w:rPr>
          <w:t>ACTIONS</w:t>
        </w:r>
        <w:r w:rsidRPr="0096412D">
          <w:rPr>
            <w:rFonts w:eastAsia="Times New Roman" w:cs="Times New Roman"/>
            <w:b/>
            <w:noProof/>
            <w:webHidden/>
            <w:sz w:val="20"/>
            <w:szCs w:val="20"/>
          </w:rPr>
          <w:tab/>
        </w:r>
        <w:r w:rsidRPr="0096412D">
          <w:rPr>
            <w:rFonts w:eastAsia="Times New Roman" w:cs="Times New Roman"/>
            <w:b/>
            <w:noProof/>
            <w:webHidden/>
            <w:sz w:val="20"/>
            <w:szCs w:val="20"/>
          </w:rPr>
          <w:fldChar w:fldCharType="begin"/>
        </w:r>
        <w:r w:rsidRPr="0096412D">
          <w:rPr>
            <w:rFonts w:eastAsia="Times New Roman" w:cs="Times New Roman"/>
            <w:b/>
            <w:noProof/>
            <w:webHidden/>
            <w:sz w:val="20"/>
            <w:szCs w:val="20"/>
          </w:rPr>
          <w:instrText xml:space="preserve"> PAGEREF _Toc490051813 \h </w:instrText>
        </w:r>
        <w:r w:rsidRPr="0096412D">
          <w:rPr>
            <w:rFonts w:eastAsia="Times New Roman" w:cs="Times New Roman"/>
            <w:b/>
            <w:noProof/>
            <w:webHidden/>
            <w:sz w:val="20"/>
            <w:szCs w:val="20"/>
          </w:rPr>
        </w:r>
        <w:r w:rsidRPr="0096412D">
          <w:rPr>
            <w:rFonts w:eastAsia="Times New Roman" w:cs="Times New Roman"/>
            <w:b/>
            <w:noProof/>
            <w:webHidden/>
            <w:sz w:val="20"/>
            <w:szCs w:val="20"/>
          </w:rPr>
          <w:fldChar w:fldCharType="separate"/>
        </w:r>
        <w:r>
          <w:rPr>
            <w:rFonts w:eastAsia="Times New Roman" w:cs="Times New Roman"/>
            <w:b/>
            <w:noProof/>
            <w:webHidden/>
            <w:sz w:val="20"/>
            <w:szCs w:val="20"/>
          </w:rPr>
          <w:t>2</w:t>
        </w:r>
        <w:r w:rsidRPr="0096412D">
          <w:rPr>
            <w:rFonts w:eastAsia="Times New Roman" w:cs="Times New Roman"/>
            <w:b/>
            <w:noProof/>
            <w:webHidden/>
            <w:sz w:val="20"/>
            <w:szCs w:val="20"/>
          </w:rPr>
          <w:fldChar w:fldCharType="end"/>
        </w:r>
      </w:hyperlink>
    </w:p>
    <w:p w14:paraId="5B09C69E" w14:textId="77777777" w:rsidR="00686173" w:rsidRPr="0096412D" w:rsidRDefault="00686173" w:rsidP="00686173">
      <w:pPr>
        <w:tabs>
          <w:tab w:val="left" w:pos="720"/>
          <w:tab w:val="right" w:leader="dot" w:pos="8990"/>
        </w:tabs>
        <w:spacing w:before="240" w:after="240"/>
        <w:rPr>
          <w:rFonts w:eastAsiaTheme="minorEastAsia" w:cs="Times New Roman"/>
          <w:noProof/>
          <w:sz w:val="20"/>
          <w:szCs w:val="20"/>
        </w:rPr>
      </w:pPr>
      <w:hyperlink w:anchor="_Toc490051814" w:history="1">
        <w:r w:rsidRPr="0096412D">
          <w:rPr>
            <w:rFonts w:eastAsia="Times New Roman" w:cs="Times New Roman"/>
            <w:b/>
            <w:noProof/>
            <w:color w:val="0000FF"/>
            <w:sz w:val="20"/>
            <w:szCs w:val="20"/>
            <w:u w:val="single"/>
          </w:rPr>
          <w:t>VII.</w:t>
        </w:r>
        <w:r w:rsidRPr="0096412D">
          <w:rPr>
            <w:rFonts w:eastAsiaTheme="minorEastAsia" w:cs="Times New Roman"/>
            <w:noProof/>
            <w:sz w:val="20"/>
            <w:szCs w:val="20"/>
          </w:rPr>
          <w:tab/>
        </w:r>
        <w:r w:rsidRPr="0096412D">
          <w:rPr>
            <w:rFonts w:eastAsia="Times New Roman" w:cs="Times New Roman"/>
            <w:b/>
            <w:noProof/>
            <w:color w:val="0000FF"/>
            <w:sz w:val="20"/>
            <w:szCs w:val="20"/>
            <w:u w:val="single"/>
          </w:rPr>
          <w:t>INTELLECTUAL PROPERTY</w:t>
        </w:r>
        <w:r w:rsidRPr="0096412D">
          <w:rPr>
            <w:rFonts w:eastAsia="Times New Roman" w:cs="Times New Roman"/>
            <w:b/>
            <w:noProof/>
            <w:webHidden/>
            <w:sz w:val="20"/>
            <w:szCs w:val="20"/>
          </w:rPr>
          <w:tab/>
        </w:r>
        <w:r w:rsidRPr="0096412D">
          <w:rPr>
            <w:rFonts w:eastAsia="Times New Roman" w:cs="Times New Roman"/>
            <w:b/>
            <w:noProof/>
            <w:webHidden/>
            <w:sz w:val="20"/>
            <w:szCs w:val="20"/>
          </w:rPr>
          <w:fldChar w:fldCharType="begin"/>
        </w:r>
        <w:r w:rsidRPr="0096412D">
          <w:rPr>
            <w:rFonts w:eastAsia="Times New Roman" w:cs="Times New Roman"/>
            <w:b/>
            <w:noProof/>
            <w:webHidden/>
            <w:sz w:val="20"/>
            <w:szCs w:val="20"/>
          </w:rPr>
          <w:instrText xml:space="preserve"> PAGEREF _Toc490051814 \h </w:instrText>
        </w:r>
        <w:r w:rsidRPr="0096412D">
          <w:rPr>
            <w:rFonts w:eastAsia="Times New Roman" w:cs="Times New Roman"/>
            <w:b/>
            <w:noProof/>
            <w:webHidden/>
            <w:sz w:val="20"/>
            <w:szCs w:val="20"/>
          </w:rPr>
        </w:r>
        <w:r w:rsidRPr="0096412D">
          <w:rPr>
            <w:rFonts w:eastAsia="Times New Roman" w:cs="Times New Roman"/>
            <w:b/>
            <w:noProof/>
            <w:webHidden/>
            <w:sz w:val="20"/>
            <w:szCs w:val="20"/>
          </w:rPr>
          <w:fldChar w:fldCharType="separate"/>
        </w:r>
        <w:r>
          <w:rPr>
            <w:rFonts w:eastAsia="Times New Roman" w:cs="Times New Roman"/>
            <w:b/>
            <w:noProof/>
            <w:webHidden/>
            <w:sz w:val="20"/>
            <w:szCs w:val="20"/>
          </w:rPr>
          <w:t>3</w:t>
        </w:r>
        <w:r w:rsidRPr="0096412D">
          <w:rPr>
            <w:rFonts w:eastAsia="Times New Roman" w:cs="Times New Roman"/>
            <w:b/>
            <w:noProof/>
            <w:webHidden/>
            <w:sz w:val="20"/>
            <w:szCs w:val="20"/>
          </w:rPr>
          <w:fldChar w:fldCharType="end"/>
        </w:r>
      </w:hyperlink>
    </w:p>
    <w:p w14:paraId="21158F64" w14:textId="77777777" w:rsidR="00686173" w:rsidRPr="0096412D" w:rsidRDefault="00686173" w:rsidP="00686173">
      <w:pPr>
        <w:tabs>
          <w:tab w:val="left" w:pos="720"/>
          <w:tab w:val="right" w:leader="dot" w:pos="8990"/>
        </w:tabs>
        <w:spacing w:before="240" w:after="240"/>
        <w:rPr>
          <w:rFonts w:eastAsiaTheme="minorEastAsia" w:cs="Times New Roman"/>
          <w:noProof/>
          <w:sz w:val="20"/>
          <w:szCs w:val="20"/>
        </w:rPr>
      </w:pPr>
      <w:hyperlink w:anchor="_Toc490051815" w:history="1">
        <w:r w:rsidRPr="0096412D">
          <w:rPr>
            <w:rFonts w:eastAsia="Times New Roman" w:cs="Times New Roman"/>
            <w:b/>
            <w:noProof/>
            <w:color w:val="0000FF"/>
            <w:sz w:val="20"/>
            <w:szCs w:val="20"/>
            <w:u w:val="single"/>
          </w:rPr>
          <w:t>VIII.</w:t>
        </w:r>
        <w:r w:rsidRPr="0096412D">
          <w:rPr>
            <w:rFonts w:eastAsiaTheme="minorEastAsia" w:cs="Times New Roman"/>
            <w:noProof/>
            <w:sz w:val="20"/>
            <w:szCs w:val="20"/>
          </w:rPr>
          <w:tab/>
        </w:r>
        <w:r w:rsidRPr="0096412D">
          <w:rPr>
            <w:rFonts w:eastAsia="Times New Roman" w:cs="Times New Roman"/>
            <w:b/>
            <w:noProof/>
            <w:color w:val="0000FF"/>
            <w:sz w:val="20"/>
            <w:szCs w:val="20"/>
            <w:u w:val="single"/>
          </w:rPr>
          <w:t>GENERAL PROVISIONS</w:t>
        </w:r>
        <w:r w:rsidRPr="0096412D">
          <w:rPr>
            <w:rFonts w:eastAsia="Times New Roman" w:cs="Times New Roman"/>
            <w:b/>
            <w:noProof/>
            <w:webHidden/>
            <w:sz w:val="20"/>
            <w:szCs w:val="20"/>
          </w:rPr>
          <w:tab/>
        </w:r>
        <w:r w:rsidRPr="0096412D">
          <w:rPr>
            <w:rFonts w:eastAsia="Times New Roman" w:cs="Times New Roman"/>
            <w:b/>
            <w:noProof/>
            <w:webHidden/>
            <w:sz w:val="20"/>
            <w:szCs w:val="20"/>
          </w:rPr>
          <w:fldChar w:fldCharType="begin"/>
        </w:r>
        <w:r w:rsidRPr="0096412D">
          <w:rPr>
            <w:rFonts w:eastAsia="Times New Roman" w:cs="Times New Roman"/>
            <w:b/>
            <w:noProof/>
            <w:webHidden/>
            <w:sz w:val="20"/>
            <w:szCs w:val="20"/>
          </w:rPr>
          <w:instrText xml:space="preserve"> PAGEREF _Toc490051815 \h </w:instrText>
        </w:r>
        <w:r w:rsidRPr="0096412D">
          <w:rPr>
            <w:rFonts w:eastAsia="Times New Roman" w:cs="Times New Roman"/>
            <w:b/>
            <w:noProof/>
            <w:webHidden/>
            <w:sz w:val="20"/>
            <w:szCs w:val="20"/>
          </w:rPr>
        </w:r>
        <w:r w:rsidRPr="0096412D">
          <w:rPr>
            <w:rFonts w:eastAsia="Times New Roman" w:cs="Times New Roman"/>
            <w:b/>
            <w:noProof/>
            <w:webHidden/>
            <w:sz w:val="20"/>
            <w:szCs w:val="20"/>
          </w:rPr>
          <w:fldChar w:fldCharType="separate"/>
        </w:r>
        <w:r>
          <w:rPr>
            <w:rFonts w:eastAsia="Times New Roman" w:cs="Times New Roman"/>
            <w:b/>
            <w:noProof/>
            <w:webHidden/>
            <w:sz w:val="20"/>
            <w:szCs w:val="20"/>
          </w:rPr>
          <w:t>4</w:t>
        </w:r>
        <w:r w:rsidRPr="0096412D">
          <w:rPr>
            <w:rFonts w:eastAsia="Times New Roman" w:cs="Times New Roman"/>
            <w:b/>
            <w:noProof/>
            <w:webHidden/>
            <w:sz w:val="20"/>
            <w:szCs w:val="20"/>
          </w:rPr>
          <w:fldChar w:fldCharType="end"/>
        </w:r>
      </w:hyperlink>
    </w:p>
    <w:p w14:paraId="532AA9B2" w14:textId="77777777" w:rsidR="00686173" w:rsidRPr="0096412D" w:rsidRDefault="00686173" w:rsidP="00686173">
      <w:pPr>
        <w:tabs>
          <w:tab w:val="left" w:pos="720"/>
          <w:tab w:val="right" w:leader="dot" w:pos="8990"/>
        </w:tabs>
        <w:spacing w:before="240" w:after="240"/>
        <w:rPr>
          <w:rFonts w:eastAsiaTheme="minorEastAsia" w:cs="Times New Roman"/>
          <w:noProof/>
          <w:sz w:val="20"/>
          <w:szCs w:val="20"/>
        </w:rPr>
      </w:pPr>
      <w:hyperlink w:anchor="_Toc490051816" w:history="1">
        <w:r w:rsidRPr="0096412D">
          <w:rPr>
            <w:rFonts w:eastAsia="Times New Roman" w:cs="Times New Roman"/>
            <w:b/>
            <w:noProof/>
            <w:color w:val="0000FF"/>
            <w:sz w:val="20"/>
            <w:szCs w:val="20"/>
            <w:u w:val="single"/>
          </w:rPr>
          <w:t>IX.</w:t>
        </w:r>
        <w:r w:rsidRPr="0096412D">
          <w:rPr>
            <w:rFonts w:eastAsiaTheme="minorEastAsia" w:cs="Times New Roman"/>
            <w:noProof/>
            <w:sz w:val="20"/>
            <w:szCs w:val="20"/>
          </w:rPr>
          <w:tab/>
        </w:r>
        <w:r w:rsidRPr="0096412D">
          <w:rPr>
            <w:rFonts w:eastAsia="Times New Roman" w:cs="Times New Roman"/>
            <w:b/>
            <w:noProof/>
            <w:color w:val="0000FF"/>
            <w:sz w:val="20"/>
            <w:szCs w:val="20"/>
            <w:u w:val="single"/>
          </w:rPr>
          <w:t>EFFECTIVE DATE</w:t>
        </w:r>
        <w:r w:rsidRPr="0096412D">
          <w:rPr>
            <w:rFonts w:eastAsia="Times New Roman" w:cs="Times New Roman"/>
            <w:b/>
            <w:noProof/>
            <w:webHidden/>
            <w:sz w:val="20"/>
            <w:szCs w:val="20"/>
          </w:rPr>
          <w:tab/>
        </w:r>
        <w:r w:rsidRPr="0096412D">
          <w:rPr>
            <w:rFonts w:eastAsia="Times New Roman" w:cs="Times New Roman"/>
            <w:b/>
            <w:noProof/>
            <w:webHidden/>
            <w:sz w:val="20"/>
            <w:szCs w:val="20"/>
          </w:rPr>
          <w:fldChar w:fldCharType="begin"/>
        </w:r>
        <w:r w:rsidRPr="0096412D">
          <w:rPr>
            <w:rFonts w:eastAsia="Times New Roman" w:cs="Times New Roman"/>
            <w:b/>
            <w:noProof/>
            <w:webHidden/>
            <w:sz w:val="20"/>
            <w:szCs w:val="20"/>
          </w:rPr>
          <w:instrText xml:space="preserve"> PAGEREF _Toc490051816 \h </w:instrText>
        </w:r>
        <w:r w:rsidRPr="0096412D">
          <w:rPr>
            <w:rFonts w:eastAsia="Times New Roman" w:cs="Times New Roman"/>
            <w:b/>
            <w:noProof/>
            <w:webHidden/>
            <w:sz w:val="20"/>
            <w:szCs w:val="20"/>
          </w:rPr>
        </w:r>
        <w:r w:rsidRPr="0096412D">
          <w:rPr>
            <w:rFonts w:eastAsia="Times New Roman" w:cs="Times New Roman"/>
            <w:b/>
            <w:noProof/>
            <w:webHidden/>
            <w:sz w:val="20"/>
            <w:szCs w:val="20"/>
          </w:rPr>
          <w:fldChar w:fldCharType="separate"/>
        </w:r>
        <w:r>
          <w:rPr>
            <w:rFonts w:eastAsia="Times New Roman" w:cs="Times New Roman"/>
            <w:b/>
            <w:noProof/>
            <w:webHidden/>
            <w:sz w:val="20"/>
            <w:szCs w:val="20"/>
          </w:rPr>
          <w:t>6</w:t>
        </w:r>
        <w:r w:rsidRPr="0096412D">
          <w:rPr>
            <w:rFonts w:eastAsia="Times New Roman" w:cs="Times New Roman"/>
            <w:b/>
            <w:noProof/>
            <w:webHidden/>
            <w:sz w:val="20"/>
            <w:szCs w:val="20"/>
          </w:rPr>
          <w:fldChar w:fldCharType="end"/>
        </w:r>
      </w:hyperlink>
    </w:p>
    <w:p w14:paraId="26BCFE9D" w14:textId="77777777" w:rsidR="00686173" w:rsidRPr="0096412D" w:rsidRDefault="00686173" w:rsidP="00686173">
      <w:pPr>
        <w:tabs>
          <w:tab w:val="left" w:pos="720"/>
          <w:tab w:val="right" w:leader="dot" w:pos="8990"/>
        </w:tabs>
        <w:spacing w:before="240" w:after="240"/>
        <w:rPr>
          <w:rFonts w:eastAsiaTheme="minorEastAsia" w:cs="Times New Roman"/>
          <w:noProof/>
          <w:sz w:val="20"/>
          <w:szCs w:val="20"/>
        </w:rPr>
      </w:pPr>
      <w:hyperlink w:anchor="_Toc490051817" w:history="1">
        <w:r w:rsidRPr="0096412D">
          <w:rPr>
            <w:rFonts w:eastAsia="Times New Roman" w:cs="Times New Roman"/>
            <w:b/>
            <w:noProof/>
            <w:color w:val="0000FF"/>
            <w:sz w:val="20"/>
            <w:szCs w:val="20"/>
            <w:u w:val="single"/>
          </w:rPr>
          <w:t>X.</w:t>
        </w:r>
        <w:r w:rsidRPr="0096412D">
          <w:rPr>
            <w:rFonts w:eastAsiaTheme="minorEastAsia" w:cs="Times New Roman"/>
            <w:noProof/>
            <w:sz w:val="20"/>
            <w:szCs w:val="20"/>
          </w:rPr>
          <w:tab/>
        </w:r>
        <w:r w:rsidRPr="0096412D">
          <w:rPr>
            <w:rFonts w:eastAsia="Times New Roman" w:cs="Times New Roman"/>
            <w:b/>
            <w:noProof/>
            <w:color w:val="0000FF"/>
            <w:sz w:val="20"/>
            <w:szCs w:val="20"/>
            <w:u w:val="single"/>
          </w:rPr>
          <w:t>POINTS OF CONTACT</w:t>
        </w:r>
        <w:r w:rsidRPr="0096412D">
          <w:rPr>
            <w:rFonts w:eastAsia="Times New Roman" w:cs="Times New Roman"/>
            <w:b/>
            <w:noProof/>
            <w:webHidden/>
            <w:sz w:val="20"/>
            <w:szCs w:val="20"/>
          </w:rPr>
          <w:tab/>
        </w:r>
        <w:r w:rsidRPr="0096412D">
          <w:rPr>
            <w:rFonts w:eastAsia="Times New Roman" w:cs="Times New Roman"/>
            <w:b/>
            <w:noProof/>
            <w:webHidden/>
            <w:sz w:val="20"/>
            <w:szCs w:val="20"/>
          </w:rPr>
          <w:fldChar w:fldCharType="begin"/>
        </w:r>
        <w:r w:rsidRPr="0096412D">
          <w:rPr>
            <w:rFonts w:eastAsia="Times New Roman" w:cs="Times New Roman"/>
            <w:b/>
            <w:noProof/>
            <w:webHidden/>
            <w:sz w:val="20"/>
            <w:szCs w:val="20"/>
          </w:rPr>
          <w:instrText xml:space="preserve"> PAGEREF _Toc490051817 \h </w:instrText>
        </w:r>
        <w:r w:rsidRPr="0096412D">
          <w:rPr>
            <w:rFonts w:eastAsia="Times New Roman" w:cs="Times New Roman"/>
            <w:b/>
            <w:noProof/>
            <w:webHidden/>
            <w:sz w:val="20"/>
            <w:szCs w:val="20"/>
          </w:rPr>
        </w:r>
        <w:r w:rsidRPr="0096412D">
          <w:rPr>
            <w:rFonts w:eastAsia="Times New Roman" w:cs="Times New Roman"/>
            <w:b/>
            <w:noProof/>
            <w:webHidden/>
            <w:sz w:val="20"/>
            <w:szCs w:val="20"/>
          </w:rPr>
          <w:fldChar w:fldCharType="separate"/>
        </w:r>
        <w:r>
          <w:rPr>
            <w:rFonts w:eastAsia="Times New Roman" w:cs="Times New Roman"/>
            <w:b/>
            <w:noProof/>
            <w:webHidden/>
            <w:sz w:val="20"/>
            <w:szCs w:val="20"/>
          </w:rPr>
          <w:t>6</w:t>
        </w:r>
        <w:r w:rsidRPr="0096412D">
          <w:rPr>
            <w:rFonts w:eastAsia="Times New Roman" w:cs="Times New Roman"/>
            <w:b/>
            <w:noProof/>
            <w:webHidden/>
            <w:sz w:val="20"/>
            <w:szCs w:val="20"/>
          </w:rPr>
          <w:fldChar w:fldCharType="end"/>
        </w:r>
      </w:hyperlink>
    </w:p>
    <w:p w14:paraId="3B80848F" w14:textId="77777777" w:rsidR="00686173" w:rsidRPr="0096412D" w:rsidRDefault="00686173" w:rsidP="00686173">
      <w:pPr>
        <w:tabs>
          <w:tab w:val="left" w:pos="720"/>
          <w:tab w:val="left" w:pos="8730"/>
        </w:tabs>
        <w:rPr>
          <w:rFonts w:cs="Times New Roman"/>
          <w:b/>
          <w:sz w:val="20"/>
          <w:szCs w:val="20"/>
        </w:rPr>
      </w:pPr>
      <w:r w:rsidRPr="0096412D">
        <w:rPr>
          <w:rFonts w:cs="Times New Roman"/>
          <w:b/>
          <w:sz w:val="20"/>
          <w:szCs w:val="20"/>
        </w:rPr>
        <w:fldChar w:fldCharType="end"/>
      </w:r>
    </w:p>
    <w:p w14:paraId="4C6A2C47" w14:textId="77777777" w:rsidR="00686173" w:rsidRPr="0096412D" w:rsidRDefault="00686173" w:rsidP="00686173">
      <w:pPr>
        <w:tabs>
          <w:tab w:val="left" w:pos="720"/>
          <w:tab w:val="left" w:pos="8820"/>
        </w:tabs>
        <w:rPr>
          <w:rFonts w:cs="Times New Roman"/>
          <w:b/>
          <w:sz w:val="20"/>
          <w:szCs w:val="20"/>
        </w:rPr>
      </w:pPr>
    </w:p>
    <w:p w14:paraId="203180D4" w14:textId="77777777" w:rsidR="00686173" w:rsidRPr="0096412D" w:rsidRDefault="00686173" w:rsidP="00686173">
      <w:pPr>
        <w:tabs>
          <w:tab w:val="left" w:pos="720"/>
          <w:tab w:val="left" w:pos="8820"/>
        </w:tabs>
        <w:rPr>
          <w:rFonts w:cs="Times New Roman"/>
          <w:b/>
          <w:sz w:val="20"/>
          <w:szCs w:val="20"/>
        </w:rPr>
      </w:pPr>
    </w:p>
    <w:p w14:paraId="2628011C" w14:textId="77777777" w:rsidR="00686173" w:rsidRPr="0096412D" w:rsidRDefault="00686173" w:rsidP="00686173">
      <w:pPr>
        <w:tabs>
          <w:tab w:val="left" w:pos="720"/>
          <w:tab w:val="left" w:pos="8820"/>
        </w:tabs>
        <w:rPr>
          <w:rFonts w:cs="Times New Roman"/>
          <w:b/>
          <w:sz w:val="20"/>
          <w:szCs w:val="20"/>
        </w:rPr>
      </w:pPr>
    </w:p>
    <w:p w14:paraId="67BF5C92" w14:textId="77777777" w:rsidR="00686173" w:rsidRPr="0096412D" w:rsidRDefault="00686173" w:rsidP="00686173">
      <w:pPr>
        <w:tabs>
          <w:tab w:val="left" w:pos="720"/>
          <w:tab w:val="left" w:pos="8820"/>
        </w:tabs>
        <w:rPr>
          <w:rFonts w:cs="Times New Roman"/>
          <w:b/>
          <w:sz w:val="20"/>
          <w:szCs w:val="20"/>
        </w:rPr>
      </w:pPr>
    </w:p>
    <w:p w14:paraId="334F3F3B" w14:textId="77777777" w:rsidR="00686173" w:rsidRPr="0096412D" w:rsidRDefault="00686173" w:rsidP="00686173">
      <w:pPr>
        <w:tabs>
          <w:tab w:val="left" w:pos="720"/>
          <w:tab w:val="left" w:pos="8820"/>
        </w:tabs>
        <w:rPr>
          <w:rFonts w:cs="Times New Roman"/>
          <w:b/>
          <w:sz w:val="20"/>
          <w:szCs w:val="20"/>
        </w:rPr>
      </w:pPr>
    </w:p>
    <w:p w14:paraId="02398D62" w14:textId="77777777" w:rsidR="00686173" w:rsidRPr="0096412D" w:rsidRDefault="00686173" w:rsidP="00686173">
      <w:pPr>
        <w:tabs>
          <w:tab w:val="left" w:pos="720"/>
          <w:tab w:val="left" w:pos="8820"/>
        </w:tabs>
        <w:rPr>
          <w:rFonts w:cs="Times New Roman"/>
          <w:b/>
          <w:sz w:val="20"/>
          <w:szCs w:val="20"/>
        </w:rPr>
      </w:pPr>
    </w:p>
    <w:p w14:paraId="74F19EFF" w14:textId="77777777" w:rsidR="00686173" w:rsidRPr="0096412D" w:rsidRDefault="00686173" w:rsidP="00686173">
      <w:pPr>
        <w:tabs>
          <w:tab w:val="left" w:pos="720"/>
          <w:tab w:val="left" w:pos="8820"/>
        </w:tabs>
        <w:rPr>
          <w:rFonts w:cs="Times New Roman"/>
          <w:b/>
          <w:sz w:val="20"/>
          <w:szCs w:val="20"/>
        </w:rPr>
      </w:pPr>
    </w:p>
    <w:p w14:paraId="746D97E5" w14:textId="77777777" w:rsidR="00686173" w:rsidRPr="0096412D" w:rsidRDefault="00686173" w:rsidP="00686173">
      <w:pPr>
        <w:tabs>
          <w:tab w:val="left" w:pos="720"/>
          <w:tab w:val="left" w:pos="8820"/>
        </w:tabs>
        <w:rPr>
          <w:rFonts w:cs="Times New Roman"/>
          <w:b/>
          <w:sz w:val="20"/>
          <w:szCs w:val="20"/>
        </w:rPr>
      </w:pPr>
    </w:p>
    <w:p w14:paraId="2B691551" w14:textId="77777777" w:rsidR="00686173" w:rsidRPr="0096412D" w:rsidRDefault="00686173" w:rsidP="00686173">
      <w:pPr>
        <w:tabs>
          <w:tab w:val="left" w:pos="720"/>
          <w:tab w:val="left" w:pos="8820"/>
        </w:tabs>
        <w:rPr>
          <w:rFonts w:cs="Times New Roman"/>
          <w:b/>
          <w:sz w:val="20"/>
          <w:szCs w:val="20"/>
        </w:rPr>
      </w:pPr>
    </w:p>
    <w:p w14:paraId="79639844" w14:textId="77777777" w:rsidR="00686173" w:rsidRPr="0096412D" w:rsidRDefault="00686173" w:rsidP="00686173">
      <w:pPr>
        <w:tabs>
          <w:tab w:val="left" w:pos="720"/>
          <w:tab w:val="left" w:pos="8820"/>
        </w:tabs>
        <w:rPr>
          <w:rFonts w:cs="Times New Roman"/>
          <w:b/>
          <w:sz w:val="20"/>
          <w:szCs w:val="20"/>
        </w:rPr>
      </w:pPr>
    </w:p>
    <w:p w14:paraId="7CD572B8" w14:textId="77777777" w:rsidR="00686173" w:rsidRPr="0096412D" w:rsidRDefault="00686173" w:rsidP="00686173">
      <w:pPr>
        <w:tabs>
          <w:tab w:val="left" w:pos="720"/>
          <w:tab w:val="left" w:pos="8820"/>
        </w:tabs>
        <w:rPr>
          <w:rFonts w:cs="Times New Roman"/>
          <w:b/>
          <w:sz w:val="20"/>
          <w:szCs w:val="20"/>
        </w:rPr>
      </w:pPr>
    </w:p>
    <w:p w14:paraId="239EED2A" w14:textId="77777777" w:rsidR="00686173" w:rsidRPr="0096412D" w:rsidRDefault="00686173" w:rsidP="00686173">
      <w:pPr>
        <w:tabs>
          <w:tab w:val="left" w:pos="720"/>
          <w:tab w:val="left" w:pos="8820"/>
        </w:tabs>
        <w:rPr>
          <w:rFonts w:cs="Times New Roman"/>
          <w:b/>
          <w:sz w:val="20"/>
          <w:szCs w:val="20"/>
        </w:rPr>
      </w:pPr>
    </w:p>
    <w:p w14:paraId="22FD2286" w14:textId="77777777" w:rsidR="00686173" w:rsidRPr="0096412D" w:rsidRDefault="00686173" w:rsidP="00686173">
      <w:pPr>
        <w:tabs>
          <w:tab w:val="left" w:pos="720"/>
          <w:tab w:val="left" w:pos="8820"/>
        </w:tabs>
        <w:rPr>
          <w:rFonts w:cs="Times New Roman"/>
          <w:b/>
          <w:sz w:val="20"/>
          <w:szCs w:val="20"/>
        </w:rPr>
      </w:pPr>
    </w:p>
    <w:p w14:paraId="64224658" w14:textId="77777777" w:rsidR="00686173" w:rsidRPr="0096412D" w:rsidRDefault="00686173" w:rsidP="00686173">
      <w:pPr>
        <w:tabs>
          <w:tab w:val="left" w:pos="720"/>
          <w:tab w:val="left" w:pos="8820"/>
        </w:tabs>
        <w:rPr>
          <w:rFonts w:cs="Times New Roman"/>
          <w:b/>
          <w:sz w:val="20"/>
          <w:szCs w:val="20"/>
        </w:rPr>
      </w:pPr>
    </w:p>
    <w:p w14:paraId="11F18BBE" w14:textId="77777777" w:rsidR="00686173" w:rsidRPr="0096412D" w:rsidRDefault="00686173" w:rsidP="00686173">
      <w:pPr>
        <w:tabs>
          <w:tab w:val="left" w:pos="720"/>
          <w:tab w:val="left" w:pos="8820"/>
        </w:tabs>
        <w:rPr>
          <w:rFonts w:cs="Times New Roman"/>
          <w:b/>
          <w:sz w:val="20"/>
          <w:szCs w:val="20"/>
        </w:rPr>
      </w:pPr>
    </w:p>
    <w:p w14:paraId="7A8AAF78" w14:textId="77777777" w:rsidR="00686173" w:rsidRPr="0096412D" w:rsidRDefault="00686173" w:rsidP="00686173">
      <w:pPr>
        <w:tabs>
          <w:tab w:val="left" w:pos="720"/>
          <w:tab w:val="left" w:pos="8820"/>
        </w:tabs>
        <w:rPr>
          <w:rFonts w:cs="Times New Roman"/>
          <w:b/>
          <w:sz w:val="20"/>
          <w:szCs w:val="20"/>
        </w:rPr>
        <w:sectPr w:rsidR="00686173" w:rsidRPr="0096412D" w:rsidSect="0096412D">
          <w:footerReference w:type="default" r:id="rId9"/>
          <w:pgSz w:w="12240" w:h="15840"/>
          <w:pgMar w:top="1440" w:right="1440" w:bottom="1440" w:left="1440" w:header="720" w:footer="720" w:gutter="0"/>
          <w:pgNumType w:fmt="lowerRoman" w:start="1"/>
          <w:cols w:space="720" w:equalWidth="0">
            <w:col w:w="9000" w:space="720"/>
          </w:cols>
          <w:docGrid w:linePitch="272"/>
        </w:sectPr>
      </w:pPr>
    </w:p>
    <w:p w14:paraId="357A7852" w14:textId="77777777" w:rsidR="00686173" w:rsidRPr="0096412D" w:rsidRDefault="00686173" w:rsidP="00686173">
      <w:pPr>
        <w:jc w:val="center"/>
        <w:rPr>
          <w:rFonts w:cs="Times New Roman"/>
          <w:b/>
          <w:sz w:val="20"/>
          <w:szCs w:val="20"/>
        </w:rPr>
      </w:pPr>
      <w:r w:rsidRPr="0096412D">
        <w:rPr>
          <w:rFonts w:cs="Times New Roman"/>
          <w:b/>
          <w:sz w:val="20"/>
          <w:szCs w:val="20"/>
        </w:rPr>
        <w:lastRenderedPageBreak/>
        <w:t>EDUCATION PARTNERSHIP AGREEMENT TERMS AND CONDITIONS</w:t>
      </w:r>
    </w:p>
    <w:p w14:paraId="3666A0A8" w14:textId="77777777" w:rsidR="00686173" w:rsidRPr="0096412D" w:rsidRDefault="00686173" w:rsidP="00686173">
      <w:pPr>
        <w:jc w:val="center"/>
        <w:rPr>
          <w:rFonts w:cs="Times New Roman"/>
          <w:b/>
          <w:sz w:val="20"/>
          <w:szCs w:val="20"/>
        </w:rPr>
      </w:pPr>
    </w:p>
    <w:p w14:paraId="1A2E0FB8" w14:textId="77777777" w:rsidR="00686173" w:rsidRPr="0096412D" w:rsidRDefault="00686173" w:rsidP="00686173">
      <w:pPr>
        <w:widowControl w:val="0"/>
        <w:tabs>
          <w:tab w:val="left" w:pos="540"/>
        </w:tabs>
        <w:outlineLvl w:val="0"/>
        <w:rPr>
          <w:rFonts w:eastAsia="Times New Roman" w:cs="Times New Roman"/>
          <w:b/>
          <w:snapToGrid w:val="0"/>
          <w:sz w:val="20"/>
          <w:szCs w:val="20"/>
        </w:rPr>
      </w:pPr>
      <w:bookmarkStart w:id="0" w:name="_Toc490049411"/>
      <w:bookmarkStart w:id="1" w:name="_Toc490051808"/>
      <w:bookmarkStart w:id="2" w:name="_Toc494280699"/>
      <w:r w:rsidRPr="0096412D">
        <w:rPr>
          <w:rFonts w:eastAsia="Times New Roman" w:cs="Times New Roman"/>
          <w:b/>
          <w:snapToGrid w:val="0"/>
          <w:sz w:val="20"/>
          <w:szCs w:val="20"/>
        </w:rPr>
        <w:t>I.</w:t>
      </w:r>
      <w:r w:rsidRPr="0096412D">
        <w:rPr>
          <w:rFonts w:eastAsia="Times New Roman" w:cs="Times New Roman"/>
          <w:b/>
          <w:snapToGrid w:val="0"/>
          <w:sz w:val="20"/>
          <w:szCs w:val="20"/>
        </w:rPr>
        <w:tab/>
        <w:t>PREAMBLE</w:t>
      </w:r>
      <w:bookmarkEnd w:id="0"/>
      <w:bookmarkEnd w:id="1"/>
      <w:bookmarkEnd w:id="2"/>
    </w:p>
    <w:p w14:paraId="741DD2A4" w14:textId="77777777" w:rsidR="00686173" w:rsidRPr="0096412D" w:rsidRDefault="00686173" w:rsidP="00686173">
      <w:pPr>
        <w:rPr>
          <w:rFonts w:cs="Times New Roman"/>
          <w:sz w:val="20"/>
          <w:szCs w:val="20"/>
        </w:rPr>
      </w:pPr>
    </w:p>
    <w:p w14:paraId="3726E4C0" w14:textId="77777777" w:rsidR="00686173" w:rsidRPr="0096412D" w:rsidRDefault="00686173" w:rsidP="006861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Times New Roman"/>
          <w:snapToGrid w:val="0"/>
          <w:sz w:val="20"/>
          <w:szCs w:val="20"/>
        </w:rPr>
      </w:pPr>
      <w:r w:rsidRPr="0096412D">
        <w:rPr>
          <w:rFonts w:eastAsia="Times New Roman" w:cs="Times New Roman"/>
          <w:snapToGrid w:val="0"/>
          <w:sz w:val="20"/>
          <w:szCs w:val="20"/>
        </w:rPr>
        <w:t>In accordance with and in support of the goals and objectives of Title 10 United States Code (U.S.</w:t>
      </w:r>
      <w:r>
        <w:rPr>
          <w:rFonts w:eastAsia="Times New Roman" w:cs="Times New Roman"/>
          <w:snapToGrid w:val="0"/>
          <w:sz w:val="20"/>
          <w:szCs w:val="20"/>
        </w:rPr>
        <w:t xml:space="preserve"> Code</w:t>
      </w:r>
      <w:r w:rsidRPr="0096412D">
        <w:rPr>
          <w:rFonts w:eastAsia="Times New Roman" w:cs="Times New Roman"/>
          <w:snapToGrid w:val="0"/>
          <w:sz w:val="20"/>
          <w:szCs w:val="20"/>
        </w:rPr>
        <w:t xml:space="preserve">) </w:t>
      </w:r>
      <w:r>
        <w:rPr>
          <w:rFonts w:eastAsia="Times New Roman" w:cs="Times New Roman"/>
          <w:snapToGrid w:val="0"/>
          <w:sz w:val="20"/>
          <w:szCs w:val="20"/>
        </w:rPr>
        <w:t xml:space="preserve">§ </w:t>
      </w:r>
      <w:r w:rsidRPr="0096412D">
        <w:rPr>
          <w:rFonts w:eastAsia="Times New Roman" w:cs="Times New Roman"/>
          <w:snapToGrid w:val="0"/>
          <w:sz w:val="20"/>
          <w:szCs w:val="20"/>
        </w:rPr>
        <w:t xml:space="preserve">2194, Education Partnerships, the </w:t>
      </w:r>
      <w:r w:rsidRPr="0096412D">
        <w:rPr>
          <w:rFonts w:eastAsia="Times New Roman" w:cs="Times New Roman"/>
          <w:b/>
          <w:snapToGrid w:val="0"/>
          <w:sz w:val="20"/>
          <w:szCs w:val="20"/>
        </w:rPr>
        <w:t>[Navy Collaborator]</w:t>
      </w:r>
      <w:r w:rsidRPr="0096412D">
        <w:rPr>
          <w:rFonts w:eastAsia="Times New Roman" w:cs="Times New Roman"/>
          <w:snapToGrid w:val="0"/>
          <w:sz w:val="20"/>
          <w:szCs w:val="20"/>
        </w:rPr>
        <w:t xml:space="preserve"> and </w:t>
      </w:r>
      <w:r w:rsidRPr="0096412D">
        <w:rPr>
          <w:rFonts w:eastAsia="Times New Roman" w:cs="Times New Roman"/>
          <w:snapToGrid w:val="0"/>
          <w:sz w:val="20"/>
          <w:szCs w:val="20"/>
          <w:highlight w:val="yellow"/>
        </w:rPr>
        <w:t>INSTITUTION</w:t>
      </w:r>
      <w:r w:rsidRPr="0096412D">
        <w:rPr>
          <w:rFonts w:eastAsia="Times New Roman" w:cs="Times New Roman"/>
          <w:snapToGrid w:val="0"/>
          <w:sz w:val="20"/>
          <w:szCs w:val="20"/>
        </w:rPr>
        <w:t xml:space="preserve"> (the Partners) wish to enter into an Education Partnership Agreement (this Agreement).  The Partners enter into this Agreement in recognition of the vital role that science, mathematics and engineering education play in the United States’ current as well as future viability and wellbeing.</w:t>
      </w:r>
    </w:p>
    <w:p w14:paraId="6A22674C" w14:textId="77777777" w:rsidR="00686173" w:rsidRPr="0096412D" w:rsidRDefault="00686173" w:rsidP="00686173">
      <w:pPr>
        <w:jc w:val="both"/>
        <w:rPr>
          <w:rFonts w:cs="Times New Roman"/>
          <w:sz w:val="20"/>
          <w:szCs w:val="20"/>
        </w:rPr>
      </w:pPr>
    </w:p>
    <w:p w14:paraId="44E1CEBD" w14:textId="77777777" w:rsidR="00686173" w:rsidRPr="0096412D" w:rsidRDefault="00686173" w:rsidP="00686173">
      <w:pPr>
        <w:widowControl w:val="0"/>
        <w:tabs>
          <w:tab w:val="left" w:pos="540"/>
        </w:tabs>
        <w:outlineLvl w:val="0"/>
        <w:rPr>
          <w:rFonts w:eastAsia="Times New Roman" w:cs="Times New Roman"/>
          <w:b/>
          <w:snapToGrid w:val="0"/>
          <w:sz w:val="20"/>
          <w:szCs w:val="20"/>
        </w:rPr>
      </w:pPr>
      <w:bookmarkStart w:id="3" w:name="_Toc490049412"/>
      <w:bookmarkStart w:id="4" w:name="_Toc490051809"/>
      <w:bookmarkStart w:id="5" w:name="_Toc494280700"/>
      <w:r w:rsidRPr="0096412D">
        <w:rPr>
          <w:rFonts w:eastAsia="Times New Roman" w:cs="Times New Roman"/>
          <w:b/>
          <w:snapToGrid w:val="0"/>
          <w:sz w:val="20"/>
          <w:szCs w:val="20"/>
        </w:rPr>
        <w:t>II.</w:t>
      </w:r>
      <w:r w:rsidRPr="0096412D">
        <w:rPr>
          <w:rFonts w:eastAsia="Times New Roman" w:cs="Times New Roman"/>
          <w:b/>
          <w:snapToGrid w:val="0"/>
          <w:sz w:val="20"/>
          <w:szCs w:val="20"/>
        </w:rPr>
        <w:tab/>
        <w:t>BACKGROUND</w:t>
      </w:r>
      <w:bookmarkEnd w:id="3"/>
      <w:bookmarkEnd w:id="4"/>
      <w:bookmarkEnd w:id="5"/>
    </w:p>
    <w:p w14:paraId="25C4F35E" w14:textId="77777777" w:rsidR="00686173" w:rsidRPr="0096412D" w:rsidRDefault="00686173" w:rsidP="00686173">
      <w:pPr>
        <w:jc w:val="both"/>
        <w:rPr>
          <w:rFonts w:cs="Times New Roman"/>
          <w:sz w:val="20"/>
          <w:szCs w:val="20"/>
        </w:rPr>
      </w:pPr>
    </w:p>
    <w:p w14:paraId="0FB9144D" w14:textId="77777777" w:rsidR="00686173" w:rsidRPr="0096412D" w:rsidRDefault="00686173" w:rsidP="006861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Times New Roman"/>
          <w:snapToGrid w:val="0"/>
          <w:sz w:val="20"/>
          <w:szCs w:val="20"/>
        </w:rPr>
      </w:pPr>
      <w:r w:rsidRPr="0096412D">
        <w:rPr>
          <w:rFonts w:eastAsia="Times New Roman" w:cs="Times New Roman"/>
          <w:snapToGrid w:val="0"/>
          <w:sz w:val="20"/>
          <w:szCs w:val="20"/>
        </w:rPr>
        <w:t>Congress enacted Public Law 101-510 (5 Nov 1990), 10 U.S.</w:t>
      </w:r>
      <w:r>
        <w:rPr>
          <w:rFonts w:eastAsia="Times New Roman" w:cs="Times New Roman"/>
          <w:snapToGrid w:val="0"/>
          <w:sz w:val="20"/>
          <w:szCs w:val="20"/>
        </w:rPr>
        <w:t xml:space="preserve"> Code § </w:t>
      </w:r>
      <w:r w:rsidRPr="0096412D">
        <w:rPr>
          <w:rFonts w:eastAsia="Times New Roman" w:cs="Times New Roman"/>
          <w:snapToGrid w:val="0"/>
          <w:sz w:val="20"/>
          <w:szCs w:val="20"/>
        </w:rPr>
        <w:t>2194, Education Partnerships, for the purpose of encouraging and enhancing study in scientific disciplines at all levels of education. 10 U.S.</w:t>
      </w:r>
      <w:r>
        <w:rPr>
          <w:rFonts w:eastAsia="Times New Roman" w:cs="Times New Roman"/>
          <w:snapToGrid w:val="0"/>
          <w:sz w:val="20"/>
          <w:szCs w:val="20"/>
        </w:rPr>
        <w:t xml:space="preserve"> Code §</w:t>
      </w:r>
      <w:r w:rsidRPr="0096412D">
        <w:rPr>
          <w:rFonts w:eastAsia="Times New Roman" w:cs="Times New Roman"/>
          <w:snapToGrid w:val="0"/>
          <w:sz w:val="20"/>
          <w:szCs w:val="20"/>
        </w:rPr>
        <w:t xml:space="preserve"> 2194 requires the Secretary of Defense to authorize each defense laboratory to enter into one or more Education Partnership Agreements with educational institutions in the United States, including local education agencies, colleges, universities, and nonprofit institutions that are dedicated to improving science, mathematics, and engineering education.</w:t>
      </w:r>
    </w:p>
    <w:p w14:paraId="4A4C7576" w14:textId="77777777" w:rsidR="00686173" w:rsidRPr="0096412D" w:rsidRDefault="00686173" w:rsidP="006861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Times New Roman"/>
          <w:snapToGrid w:val="0"/>
          <w:sz w:val="20"/>
          <w:szCs w:val="20"/>
        </w:rPr>
      </w:pPr>
    </w:p>
    <w:p w14:paraId="7242FF23" w14:textId="77777777" w:rsidR="00686173" w:rsidRPr="0096412D" w:rsidRDefault="00686173" w:rsidP="00686173">
      <w:pPr>
        <w:widowControl w:val="0"/>
        <w:tabs>
          <w:tab w:val="left" w:pos="540"/>
        </w:tabs>
        <w:outlineLvl w:val="0"/>
        <w:rPr>
          <w:rFonts w:eastAsia="Times New Roman" w:cs="Times New Roman"/>
          <w:b/>
          <w:snapToGrid w:val="0"/>
          <w:sz w:val="20"/>
          <w:szCs w:val="20"/>
        </w:rPr>
      </w:pPr>
      <w:bookmarkStart w:id="6" w:name="_Toc490049413"/>
      <w:bookmarkStart w:id="7" w:name="_Toc490051810"/>
      <w:bookmarkStart w:id="8" w:name="_Toc494280701"/>
      <w:r w:rsidRPr="0096412D">
        <w:rPr>
          <w:rFonts w:eastAsia="Times New Roman" w:cs="Times New Roman"/>
          <w:b/>
          <w:snapToGrid w:val="0"/>
          <w:sz w:val="20"/>
          <w:szCs w:val="20"/>
        </w:rPr>
        <w:t>III.</w:t>
      </w:r>
      <w:r w:rsidRPr="0096412D">
        <w:rPr>
          <w:rFonts w:eastAsia="Times New Roman" w:cs="Times New Roman"/>
          <w:b/>
          <w:snapToGrid w:val="0"/>
          <w:sz w:val="20"/>
          <w:szCs w:val="20"/>
        </w:rPr>
        <w:tab/>
        <w:t>AUTHORITY</w:t>
      </w:r>
      <w:bookmarkEnd w:id="6"/>
      <w:bookmarkEnd w:id="7"/>
      <w:bookmarkEnd w:id="8"/>
    </w:p>
    <w:p w14:paraId="0F42E8AA" w14:textId="77777777" w:rsidR="00686173" w:rsidRPr="0096412D" w:rsidRDefault="00686173" w:rsidP="006861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Times New Roman"/>
          <w:snapToGrid w:val="0"/>
          <w:sz w:val="20"/>
          <w:szCs w:val="20"/>
        </w:rPr>
      </w:pPr>
    </w:p>
    <w:p w14:paraId="14E47A7B" w14:textId="77777777" w:rsidR="00686173" w:rsidRPr="0096412D" w:rsidRDefault="00686173" w:rsidP="006861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Times New Roman"/>
          <w:snapToGrid w:val="0"/>
          <w:sz w:val="20"/>
          <w:szCs w:val="20"/>
        </w:rPr>
      </w:pPr>
      <w:r w:rsidRPr="0096412D">
        <w:rPr>
          <w:rFonts w:eastAsia="Times New Roman" w:cs="Times New Roman"/>
          <w:snapToGrid w:val="0"/>
          <w:sz w:val="20"/>
          <w:szCs w:val="20"/>
        </w:rPr>
        <w:t>This Agreement is entered into pursuant to the authority contained in the following:</w:t>
      </w:r>
    </w:p>
    <w:p w14:paraId="1C3B876B" w14:textId="77777777" w:rsidR="00686173" w:rsidRPr="0096412D" w:rsidRDefault="00686173" w:rsidP="006861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Times New Roman"/>
          <w:snapToGrid w:val="0"/>
          <w:sz w:val="20"/>
          <w:szCs w:val="20"/>
        </w:rPr>
      </w:pPr>
    </w:p>
    <w:p w14:paraId="32C6D955" w14:textId="77777777" w:rsidR="00686173" w:rsidRPr="0096412D" w:rsidRDefault="00686173" w:rsidP="006861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eastAsia="Times New Roman" w:cs="Times New Roman"/>
          <w:snapToGrid w:val="0"/>
          <w:sz w:val="20"/>
          <w:szCs w:val="20"/>
        </w:rPr>
      </w:pPr>
      <w:r w:rsidRPr="0096412D">
        <w:rPr>
          <w:rFonts w:eastAsia="Times New Roman" w:cs="Times New Roman"/>
          <w:snapToGrid w:val="0"/>
          <w:sz w:val="20"/>
          <w:szCs w:val="20"/>
        </w:rPr>
        <w:t>a)</w:t>
      </w:r>
      <w:r w:rsidRPr="0096412D">
        <w:rPr>
          <w:rFonts w:eastAsia="Times New Roman" w:cs="Times New Roman"/>
          <w:snapToGrid w:val="0"/>
          <w:sz w:val="20"/>
          <w:szCs w:val="20"/>
        </w:rPr>
        <w:tab/>
        <w:t>Title 10 U.S.</w:t>
      </w:r>
      <w:r>
        <w:rPr>
          <w:rFonts w:eastAsia="Times New Roman" w:cs="Times New Roman"/>
          <w:snapToGrid w:val="0"/>
          <w:sz w:val="20"/>
          <w:szCs w:val="20"/>
        </w:rPr>
        <w:t xml:space="preserve"> Code §</w:t>
      </w:r>
      <w:r w:rsidRPr="0096412D">
        <w:rPr>
          <w:rFonts w:eastAsia="Times New Roman" w:cs="Times New Roman"/>
          <w:snapToGrid w:val="0"/>
          <w:sz w:val="20"/>
          <w:szCs w:val="20"/>
        </w:rPr>
        <w:t xml:space="preserve"> 2194, Education Partnerships</w:t>
      </w:r>
    </w:p>
    <w:p w14:paraId="118C53F8" w14:textId="77777777" w:rsidR="00686173" w:rsidRPr="0096412D" w:rsidRDefault="00686173" w:rsidP="006861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eastAsia="Times New Roman" w:cs="Times New Roman"/>
          <w:snapToGrid w:val="0"/>
          <w:sz w:val="20"/>
          <w:szCs w:val="20"/>
        </w:rPr>
      </w:pPr>
      <w:r w:rsidRPr="0096412D">
        <w:rPr>
          <w:rFonts w:eastAsia="Times New Roman" w:cs="Times New Roman"/>
          <w:snapToGrid w:val="0"/>
          <w:sz w:val="20"/>
          <w:szCs w:val="20"/>
        </w:rPr>
        <w:t>b)</w:t>
      </w:r>
      <w:r w:rsidRPr="0096412D">
        <w:rPr>
          <w:rFonts w:eastAsia="Times New Roman" w:cs="Times New Roman"/>
          <w:snapToGrid w:val="0"/>
          <w:sz w:val="20"/>
          <w:szCs w:val="20"/>
        </w:rPr>
        <w:tab/>
        <w:t>Title 5 U.S.</w:t>
      </w:r>
      <w:r>
        <w:rPr>
          <w:rFonts w:eastAsia="Times New Roman" w:cs="Times New Roman"/>
          <w:snapToGrid w:val="0"/>
          <w:sz w:val="20"/>
          <w:szCs w:val="20"/>
        </w:rPr>
        <w:t xml:space="preserve"> Code §</w:t>
      </w:r>
      <w:r w:rsidRPr="0096412D">
        <w:rPr>
          <w:rFonts w:eastAsia="Times New Roman" w:cs="Times New Roman"/>
          <w:snapToGrid w:val="0"/>
          <w:sz w:val="20"/>
          <w:szCs w:val="20"/>
        </w:rPr>
        <w:t xml:space="preserve"> 4103, “Establishment of Training Programs”</w:t>
      </w:r>
    </w:p>
    <w:p w14:paraId="4F7E0C83" w14:textId="77777777" w:rsidR="00686173" w:rsidRPr="0096412D" w:rsidRDefault="00686173" w:rsidP="006861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360"/>
        <w:jc w:val="both"/>
        <w:rPr>
          <w:rFonts w:eastAsia="Times New Roman" w:cs="Times New Roman"/>
          <w:snapToGrid w:val="0"/>
          <w:sz w:val="20"/>
          <w:szCs w:val="20"/>
        </w:rPr>
      </w:pPr>
      <w:r w:rsidRPr="0096412D">
        <w:rPr>
          <w:rFonts w:eastAsia="Times New Roman" w:cs="Times New Roman"/>
          <w:snapToGrid w:val="0"/>
          <w:sz w:val="20"/>
          <w:szCs w:val="20"/>
        </w:rPr>
        <w:t>c)</w:t>
      </w:r>
      <w:r w:rsidRPr="0096412D">
        <w:rPr>
          <w:rFonts w:eastAsia="Times New Roman" w:cs="Times New Roman"/>
          <w:snapToGrid w:val="0"/>
          <w:sz w:val="20"/>
          <w:szCs w:val="20"/>
        </w:rPr>
        <w:tab/>
        <w:t>Department of Defense Instruction 5535.8, “DoD Technology Transfer Program” (14 May 1999)</w:t>
      </w:r>
    </w:p>
    <w:p w14:paraId="31B2D901" w14:textId="77777777" w:rsidR="00686173" w:rsidRPr="0096412D" w:rsidRDefault="00686173" w:rsidP="006861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360"/>
        <w:jc w:val="both"/>
        <w:rPr>
          <w:rFonts w:eastAsia="Times New Roman" w:cs="Times New Roman"/>
          <w:snapToGrid w:val="0"/>
          <w:sz w:val="20"/>
          <w:szCs w:val="20"/>
        </w:rPr>
      </w:pPr>
      <w:r w:rsidRPr="0096412D">
        <w:rPr>
          <w:rFonts w:eastAsia="Times New Roman" w:cs="Times New Roman"/>
          <w:snapToGrid w:val="0"/>
          <w:sz w:val="20"/>
          <w:szCs w:val="20"/>
        </w:rPr>
        <w:t>d)</w:t>
      </w:r>
      <w:r w:rsidRPr="0096412D">
        <w:rPr>
          <w:rFonts w:eastAsia="Times New Roman" w:cs="Times New Roman"/>
          <w:snapToGrid w:val="0"/>
          <w:sz w:val="20"/>
          <w:szCs w:val="20"/>
        </w:rPr>
        <w:tab/>
        <w:t>Director of Defense for Research and Engineering memorandum entitled, “Interim Guidance on the use of certain Authorities Granted under: 10 U.S.</w:t>
      </w:r>
      <w:r>
        <w:rPr>
          <w:rFonts w:eastAsia="Times New Roman" w:cs="Times New Roman"/>
          <w:snapToGrid w:val="0"/>
          <w:sz w:val="20"/>
          <w:szCs w:val="20"/>
        </w:rPr>
        <w:t xml:space="preserve"> Code §</w:t>
      </w:r>
      <w:r w:rsidRPr="0096412D">
        <w:rPr>
          <w:rFonts w:eastAsia="Times New Roman" w:cs="Times New Roman"/>
          <w:snapToGrid w:val="0"/>
          <w:sz w:val="20"/>
          <w:szCs w:val="20"/>
        </w:rPr>
        <w:t xml:space="preserve"> 2194, Education Partnerships”</w:t>
      </w:r>
    </w:p>
    <w:p w14:paraId="353BC5EB" w14:textId="77777777" w:rsidR="00686173" w:rsidRPr="0096412D" w:rsidRDefault="00686173" w:rsidP="006861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360"/>
        <w:jc w:val="both"/>
        <w:rPr>
          <w:rFonts w:eastAsia="Times New Roman" w:cs="Times New Roman"/>
          <w:snapToGrid w:val="0"/>
          <w:sz w:val="20"/>
          <w:szCs w:val="20"/>
        </w:rPr>
      </w:pPr>
      <w:r w:rsidRPr="0096412D">
        <w:rPr>
          <w:rFonts w:eastAsia="Times New Roman" w:cs="Times New Roman"/>
          <w:snapToGrid w:val="0"/>
          <w:sz w:val="20"/>
          <w:szCs w:val="20"/>
        </w:rPr>
        <w:t>e)</w:t>
      </w:r>
      <w:r w:rsidRPr="0096412D">
        <w:rPr>
          <w:rFonts w:eastAsia="Times New Roman" w:cs="Times New Roman"/>
          <w:snapToGrid w:val="0"/>
          <w:sz w:val="20"/>
          <w:szCs w:val="20"/>
        </w:rPr>
        <w:tab/>
      </w:r>
      <w:r>
        <w:rPr>
          <w:rFonts w:eastAsia="Times New Roman" w:cs="Times New Roman"/>
          <w:snapToGrid w:val="0"/>
          <w:sz w:val="20"/>
          <w:szCs w:val="20"/>
        </w:rPr>
        <w:t>Department of Defense Instruction 1400.25, “Civilian Personnel Management” (December 1996)</w:t>
      </w:r>
    </w:p>
    <w:p w14:paraId="512497F2" w14:textId="77777777" w:rsidR="00686173" w:rsidRPr="0096412D" w:rsidRDefault="00686173" w:rsidP="006861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360"/>
        <w:jc w:val="both"/>
        <w:rPr>
          <w:rFonts w:eastAsia="Times New Roman" w:cs="Times New Roman"/>
          <w:snapToGrid w:val="0"/>
          <w:sz w:val="20"/>
          <w:szCs w:val="20"/>
        </w:rPr>
      </w:pPr>
      <w:r w:rsidRPr="0096412D">
        <w:rPr>
          <w:rFonts w:eastAsia="Times New Roman" w:cs="Times New Roman"/>
          <w:snapToGrid w:val="0"/>
          <w:sz w:val="20"/>
          <w:szCs w:val="20"/>
        </w:rPr>
        <w:t>f)</w:t>
      </w:r>
      <w:r w:rsidRPr="0096412D">
        <w:rPr>
          <w:rFonts w:eastAsia="Times New Roman" w:cs="Times New Roman"/>
          <w:snapToGrid w:val="0"/>
          <w:sz w:val="20"/>
          <w:szCs w:val="20"/>
        </w:rPr>
        <w:tab/>
        <w:t xml:space="preserve">Naval Air Warfare Center Aircraft Division Instruction 5000.46, Education Partnership Agreements </w:t>
      </w:r>
      <w:r>
        <w:rPr>
          <w:rFonts w:eastAsia="Times New Roman" w:cs="Times New Roman"/>
          <w:snapToGrid w:val="0"/>
          <w:sz w:val="20"/>
          <w:szCs w:val="20"/>
        </w:rPr>
        <w:br/>
      </w:r>
      <w:r w:rsidRPr="0096412D">
        <w:rPr>
          <w:rFonts w:eastAsia="Times New Roman" w:cs="Times New Roman"/>
          <w:snapToGrid w:val="0"/>
          <w:sz w:val="20"/>
          <w:szCs w:val="20"/>
        </w:rPr>
        <w:t>(8 Apr 2011)</w:t>
      </w:r>
    </w:p>
    <w:p w14:paraId="03E5F503" w14:textId="77777777" w:rsidR="00686173" w:rsidRPr="0096412D" w:rsidRDefault="00686173" w:rsidP="00686173">
      <w:pPr>
        <w:jc w:val="both"/>
        <w:rPr>
          <w:rFonts w:cs="Times New Roman"/>
          <w:b/>
          <w:sz w:val="20"/>
          <w:szCs w:val="20"/>
        </w:rPr>
      </w:pPr>
    </w:p>
    <w:p w14:paraId="27F51C41" w14:textId="77777777" w:rsidR="00686173" w:rsidRPr="0096412D" w:rsidRDefault="00686173" w:rsidP="00686173">
      <w:pPr>
        <w:widowControl w:val="0"/>
        <w:tabs>
          <w:tab w:val="left" w:pos="540"/>
        </w:tabs>
        <w:outlineLvl w:val="0"/>
        <w:rPr>
          <w:rFonts w:eastAsia="Times New Roman" w:cs="Times New Roman"/>
          <w:b/>
          <w:snapToGrid w:val="0"/>
          <w:sz w:val="20"/>
          <w:szCs w:val="20"/>
        </w:rPr>
      </w:pPr>
      <w:bookmarkStart w:id="9" w:name="_Toc490049414"/>
      <w:bookmarkStart w:id="10" w:name="_Toc490051811"/>
      <w:bookmarkStart w:id="11" w:name="_Toc494280702"/>
      <w:r w:rsidRPr="0096412D">
        <w:rPr>
          <w:rFonts w:eastAsia="Times New Roman" w:cs="Times New Roman"/>
          <w:b/>
          <w:snapToGrid w:val="0"/>
          <w:sz w:val="20"/>
          <w:szCs w:val="20"/>
        </w:rPr>
        <w:t>IV.</w:t>
      </w:r>
      <w:r w:rsidRPr="0096412D">
        <w:rPr>
          <w:rFonts w:eastAsia="Times New Roman" w:cs="Times New Roman"/>
          <w:b/>
          <w:snapToGrid w:val="0"/>
          <w:sz w:val="20"/>
          <w:szCs w:val="20"/>
        </w:rPr>
        <w:tab/>
        <w:t>PURPOSE</w:t>
      </w:r>
      <w:bookmarkEnd w:id="9"/>
      <w:bookmarkEnd w:id="10"/>
      <w:bookmarkEnd w:id="11"/>
    </w:p>
    <w:p w14:paraId="0149AAE1" w14:textId="77777777" w:rsidR="00686173" w:rsidRPr="0096412D" w:rsidRDefault="00686173" w:rsidP="006861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Times New Roman"/>
          <w:snapToGrid w:val="0"/>
          <w:sz w:val="20"/>
          <w:szCs w:val="20"/>
        </w:rPr>
      </w:pPr>
    </w:p>
    <w:p w14:paraId="022D353C" w14:textId="77777777" w:rsidR="00686173" w:rsidRPr="0096412D" w:rsidRDefault="00686173" w:rsidP="006861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Times New Roman"/>
          <w:snapToGrid w:val="0"/>
          <w:sz w:val="20"/>
          <w:szCs w:val="20"/>
        </w:rPr>
      </w:pPr>
      <w:r w:rsidRPr="0096412D">
        <w:rPr>
          <w:rFonts w:eastAsia="Times New Roman" w:cs="Times New Roman"/>
          <w:snapToGrid w:val="0"/>
          <w:sz w:val="20"/>
          <w:szCs w:val="20"/>
        </w:rPr>
        <w:t>Subject to Paragraph VIII G, “Export Controls” and H, “Eligibility to Participate,” the purpose of this Agreement is to:</w:t>
      </w:r>
    </w:p>
    <w:p w14:paraId="1B5FFAD1" w14:textId="77777777" w:rsidR="00686173" w:rsidRPr="0096412D" w:rsidRDefault="00686173" w:rsidP="00686173">
      <w:pPr>
        <w:jc w:val="both"/>
        <w:rPr>
          <w:rFonts w:cs="Times New Roman"/>
          <w:sz w:val="20"/>
          <w:szCs w:val="20"/>
        </w:rPr>
      </w:pPr>
    </w:p>
    <w:p w14:paraId="4C25F5DB" w14:textId="77777777" w:rsidR="00686173" w:rsidRPr="0096412D" w:rsidRDefault="00686173" w:rsidP="00686173">
      <w:pPr>
        <w:ind w:left="900" w:hanging="360"/>
        <w:jc w:val="both"/>
        <w:rPr>
          <w:rFonts w:cs="Times New Roman"/>
          <w:sz w:val="20"/>
          <w:szCs w:val="20"/>
        </w:rPr>
      </w:pPr>
      <w:r w:rsidRPr="0096412D">
        <w:rPr>
          <w:rFonts w:cs="Times New Roman"/>
          <w:b/>
          <w:sz w:val="20"/>
          <w:szCs w:val="20"/>
        </w:rPr>
        <w:t>A.</w:t>
      </w:r>
      <w:r w:rsidRPr="0096412D">
        <w:rPr>
          <w:rFonts w:cs="Times New Roman"/>
          <w:b/>
          <w:sz w:val="20"/>
          <w:szCs w:val="20"/>
        </w:rPr>
        <w:tab/>
        <w:t xml:space="preserve">Aid in the educational experience of </w:t>
      </w:r>
      <w:r w:rsidRPr="0096412D">
        <w:rPr>
          <w:rFonts w:cs="Times New Roman"/>
          <w:b/>
          <w:bCs/>
          <w:sz w:val="20"/>
          <w:szCs w:val="20"/>
          <w:highlight w:val="yellow"/>
        </w:rPr>
        <w:t>INSTITUTION</w:t>
      </w:r>
      <w:r w:rsidRPr="0096412D">
        <w:rPr>
          <w:rFonts w:cs="Times New Roman"/>
          <w:sz w:val="20"/>
          <w:szCs w:val="20"/>
        </w:rPr>
        <w:t xml:space="preserve"> students and faculty by providing a mechanism by which those students and faculty can benefit from the staff expertise, unique facilities, and equipment related to naval warfare systems and technologies available from </w:t>
      </w:r>
      <w:r w:rsidRPr="0096412D">
        <w:rPr>
          <w:rFonts w:cs="Times New Roman"/>
          <w:b/>
          <w:sz w:val="20"/>
          <w:szCs w:val="20"/>
        </w:rPr>
        <w:t xml:space="preserve">[Navy Collaborator] </w:t>
      </w:r>
      <w:r w:rsidRPr="0096412D">
        <w:rPr>
          <w:rFonts w:cs="Times New Roman"/>
          <w:sz w:val="20"/>
          <w:szCs w:val="20"/>
        </w:rPr>
        <w:t xml:space="preserve">through this Agreement. Access to </w:t>
      </w:r>
      <w:r w:rsidRPr="0096412D">
        <w:rPr>
          <w:rFonts w:cs="Times New Roman"/>
          <w:b/>
          <w:sz w:val="20"/>
          <w:szCs w:val="20"/>
        </w:rPr>
        <w:t>[Navy Collaborator]</w:t>
      </w:r>
      <w:r w:rsidRPr="0096412D">
        <w:rPr>
          <w:rFonts w:cs="Times New Roman"/>
          <w:sz w:val="20"/>
          <w:szCs w:val="20"/>
        </w:rPr>
        <w:t xml:space="preserve"> (i.e., hardware, personnel, facilities, etc.) will provide a unique opportunity for </w:t>
      </w:r>
      <w:r w:rsidRPr="0096412D">
        <w:rPr>
          <w:rFonts w:cs="Times New Roman"/>
          <w:sz w:val="20"/>
          <w:szCs w:val="20"/>
          <w:highlight w:val="yellow"/>
        </w:rPr>
        <w:t>INSTITUTION</w:t>
      </w:r>
      <w:r w:rsidRPr="0096412D">
        <w:rPr>
          <w:rFonts w:cs="Times New Roman"/>
          <w:sz w:val="20"/>
          <w:szCs w:val="20"/>
        </w:rPr>
        <w:t xml:space="preserve"> students to become aware of and collaborate in the many disciplines associated with all aspects of weapons systems and sub-systems from concept, to integration, through testing, which would not otherwise be available.  A goal is to facilitate student interest and expertise in science, mathematics, and engineering, particularly as these fields relate to the real world technical applications required by the United States Navy.</w:t>
      </w:r>
    </w:p>
    <w:p w14:paraId="6755C084" w14:textId="77777777" w:rsidR="00686173" w:rsidRPr="0096412D" w:rsidRDefault="00686173" w:rsidP="00686173">
      <w:pPr>
        <w:jc w:val="both"/>
        <w:rPr>
          <w:rFonts w:cs="Times New Roman"/>
          <w:sz w:val="20"/>
          <w:szCs w:val="20"/>
        </w:rPr>
      </w:pPr>
    </w:p>
    <w:p w14:paraId="5FC763F7" w14:textId="77777777" w:rsidR="00686173" w:rsidRPr="0096412D" w:rsidRDefault="00686173" w:rsidP="00686173">
      <w:pPr>
        <w:ind w:left="900" w:hanging="360"/>
        <w:jc w:val="both"/>
        <w:rPr>
          <w:rFonts w:cs="Times New Roman"/>
          <w:sz w:val="20"/>
          <w:szCs w:val="20"/>
        </w:rPr>
      </w:pPr>
      <w:r w:rsidRPr="0096412D">
        <w:rPr>
          <w:rFonts w:cs="Times New Roman"/>
          <w:b/>
          <w:sz w:val="20"/>
          <w:szCs w:val="20"/>
        </w:rPr>
        <w:t>B.</w:t>
      </w:r>
      <w:r w:rsidRPr="0096412D">
        <w:rPr>
          <w:rFonts w:cs="Times New Roman"/>
          <w:b/>
          <w:sz w:val="20"/>
          <w:szCs w:val="20"/>
        </w:rPr>
        <w:tab/>
        <w:t>Aid [Navy Collaborator] engineers and other employees in executing their mission</w:t>
      </w:r>
      <w:r w:rsidRPr="0096412D">
        <w:rPr>
          <w:rFonts w:cs="Times New Roman"/>
          <w:sz w:val="20"/>
          <w:szCs w:val="20"/>
        </w:rPr>
        <w:t xml:space="preserve"> by leveraging the educational knowledge and capabilities of </w:t>
      </w:r>
      <w:r w:rsidRPr="0096412D">
        <w:rPr>
          <w:rFonts w:cs="Times New Roman"/>
          <w:sz w:val="20"/>
          <w:szCs w:val="20"/>
          <w:highlight w:val="yellow"/>
        </w:rPr>
        <w:t>INSTITUTION</w:t>
      </w:r>
      <w:r w:rsidRPr="0096412D">
        <w:rPr>
          <w:rFonts w:cs="Times New Roman"/>
          <w:sz w:val="20"/>
          <w:szCs w:val="20"/>
        </w:rPr>
        <w:t xml:space="preserve"> students and faculty.  It will also serve to provide </w:t>
      </w:r>
      <w:r w:rsidRPr="0096412D">
        <w:rPr>
          <w:rFonts w:cs="Times New Roman"/>
          <w:sz w:val="20"/>
          <w:szCs w:val="20"/>
          <w:highlight w:val="yellow"/>
        </w:rPr>
        <w:t>INSTITUTION</w:t>
      </w:r>
      <w:r w:rsidRPr="0096412D">
        <w:rPr>
          <w:rFonts w:cs="Times New Roman"/>
          <w:sz w:val="20"/>
          <w:szCs w:val="20"/>
        </w:rPr>
        <w:t xml:space="preserve"> students and other employees access to state-of-the-art and new, innovative technological methods relating to solving existing technical problems.  A secondary goal is to facilitate the training and recruitment of potential future employees.  </w:t>
      </w:r>
      <w:r w:rsidRPr="0096412D">
        <w:rPr>
          <w:rFonts w:cs="Times New Roman"/>
          <w:color w:val="FF0000"/>
          <w:sz w:val="20"/>
          <w:szCs w:val="20"/>
          <w:highlight w:val="yellow"/>
        </w:rPr>
        <w:t>Truncate as necessary for K-12.</w:t>
      </w:r>
    </w:p>
    <w:p w14:paraId="7F52D6AA" w14:textId="77777777" w:rsidR="00686173" w:rsidRPr="0096412D" w:rsidRDefault="00686173" w:rsidP="00686173">
      <w:pPr>
        <w:jc w:val="both"/>
        <w:rPr>
          <w:rFonts w:cs="Times New Roman"/>
          <w:sz w:val="20"/>
          <w:szCs w:val="20"/>
        </w:rPr>
      </w:pPr>
    </w:p>
    <w:p w14:paraId="28023317" w14:textId="77777777" w:rsidR="00686173" w:rsidRPr="0096412D" w:rsidRDefault="00686173" w:rsidP="00686173">
      <w:pPr>
        <w:ind w:left="900" w:hanging="360"/>
        <w:jc w:val="both"/>
        <w:rPr>
          <w:rFonts w:cs="Times New Roman"/>
          <w:sz w:val="20"/>
          <w:szCs w:val="20"/>
        </w:rPr>
      </w:pPr>
      <w:r w:rsidRPr="0096412D">
        <w:rPr>
          <w:rFonts w:cs="Times New Roman"/>
          <w:b/>
          <w:sz w:val="20"/>
          <w:szCs w:val="20"/>
        </w:rPr>
        <w:t>C.</w:t>
      </w:r>
      <w:r w:rsidRPr="0096412D">
        <w:rPr>
          <w:rFonts w:cs="Times New Roman"/>
          <w:b/>
          <w:sz w:val="20"/>
          <w:szCs w:val="20"/>
        </w:rPr>
        <w:tab/>
        <w:t>Encourage and facilitate early interest in the sciences and engineering</w:t>
      </w:r>
      <w:r w:rsidRPr="0096412D">
        <w:rPr>
          <w:rFonts w:cs="Times New Roman"/>
          <w:sz w:val="20"/>
          <w:szCs w:val="20"/>
        </w:rPr>
        <w:t xml:space="preserve"> by young people at all stages of their academic careers.  </w:t>
      </w:r>
      <w:r w:rsidRPr="0096412D">
        <w:rPr>
          <w:rFonts w:cs="Times New Roman"/>
          <w:color w:val="FF0000"/>
          <w:sz w:val="20"/>
          <w:szCs w:val="20"/>
          <w:highlight w:val="yellow"/>
        </w:rPr>
        <w:t>Add for K-12.</w:t>
      </w:r>
    </w:p>
    <w:p w14:paraId="776ED298" w14:textId="77777777" w:rsidR="00686173" w:rsidRPr="0096412D" w:rsidRDefault="00686173" w:rsidP="00686173">
      <w:pPr>
        <w:jc w:val="both"/>
        <w:rPr>
          <w:rFonts w:cs="Times New Roman"/>
          <w:sz w:val="20"/>
          <w:szCs w:val="20"/>
        </w:rPr>
      </w:pPr>
    </w:p>
    <w:p w14:paraId="7191F7DE" w14:textId="77777777" w:rsidR="00686173" w:rsidRPr="0096412D" w:rsidRDefault="00686173" w:rsidP="00686173">
      <w:pPr>
        <w:ind w:left="900" w:hanging="360"/>
        <w:jc w:val="both"/>
        <w:rPr>
          <w:rFonts w:cs="Times New Roman"/>
          <w:b/>
          <w:sz w:val="20"/>
          <w:szCs w:val="20"/>
        </w:rPr>
      </w:pPr>
      <w:r w:rsidRPr="0096412D">
        <w:rPr>
          <w:rFonts w:cs="Times New Roman"/>
          <w:b/>
          <w:sz w:val="20"/>
          <w:szCs w:val="20"/>
        </w:rPr>
        <w:lastRenderedPageBreak/>
        <w:t>D.</w:t>
      </w:r>
      <w:r w:rsidRPr="0096412D">
        <w:rPr>
          <w:rFonts w:cs="Times New Roman"/>
          <w:b/>
          <w:sz w:val="20"/>
          <w:szCs w:val="20"/>
        </w:rPr>
        <w:tab/>
        <w:t>Facilitate the identification of other mutually beneficial partnership opportunities.</w:t>
      </w:r>
    </w:p>
    <w:p w14:paraId="07DEFA29" w14:textId="77777777" w:rsidR="00686173" w:rsidRPr="0096412D" w:rsidRDefault="00686173" w:rsidP="00686173">
      <w:pPr>
        <w:jc w:val="both"/>
        <w:rPr>
          <w:rFonts w:cs="Times New Roman"/>
          <w:sz w:val="20"/>
          <w:szCs w:val="20"/>
        </w:rPr>
      </w:pPr>
    </w:p>
    <w:p w14:paraId="102FA9C6" w14:textId="77777777" w:rsidR="00686173" w:rsidRPr="0096412D" w:rsidRDefault="00686173" w:rsidP="00686173">
      <w:pPr>
        <w:widowControl w:val="0"/>
        <w:tabs>
          <w:tab w:val="left" w:pos="540"/>
        </w:tabs>
        <w:outlineLvl w:val="0"/>
        <w:rPr>
          <w:rFonts w:eastAsia="Times New Roman" w:cs="Times New Roman"/>
          <w:b/>
          <w:snapToGrid w:val="0"/>
          <w:sz w:val="20"/>
          <w:szCs w:val="20"/>
        </w:rPr>
      </w:pPr>
      <w:bookmarkStart w:id="12" w:name="_Toc490049415"/>
      <w:bookmarkStart w:id="13" w:name="_Toc490051812"/>
      <w:bookmarkStart w:id="14" w:name="_Toc494280703"/>
      <w:r w:rsidRPr="0096412D">
        <w:rPr>
          <w:rFonts w:eastAsia="Times New Roman" w:cs="Times New Roman"/>
          <w:b/>
          <w:snapToGrid w:val="0"/>
          <w:sz w:val="20"/>
          <w:szCs w:val="20"/>
        </w:rPr>
        <w:t>V.</w:t>
      </w:r>
      <w:r w:rsidRPr="0096412D">
        <w:rPr>
          <w:rFonts w:eastAsia="Times New Roman" w:cs="Times New Roman"/>
          <w:b/>
          <w:snapToGrid w:val="0"/>
          <w:sz w:val="20"/>
          <w:szCs w:val="20"/>
        </w:rPr>
        <w:tab/>
        <w:t>BENEFITS</w:t>
      </w:r>
      <w:bookmarkEnd w:id="12"/>
      <w:bookmarkEnd w:id="13"/>
      <w:bookmarkEnd w:id="14"/>
    </w:p>
    <w:p w14:paraId="0F90D139" w14:textId="77777777" w:rsidR="00686173" w:rsidRPr="0096412D" w:rsidRDefault="00686173" w:rsidP="00686173">
      <w:pPr>
        <w:jc w:val="both"/>
        <w:rPr>
          <w:rFonts w:cs="Times New Roman"/>
          <w:sz w:val="20"/>
          <w:szCs w:val="20"/>
        </w:rPr>
      </w:pPr>
    </w:p>
    <w:p w14:paraId="41B72557" w14:textId="77777777" w:rsidR="00686173" w:rsidRPr="0096412D" w:rsidRDefault="00686173" w:rsidP="00686173">
      <w:pPr>
        <w:widowControl w:val="0"/>
        <w:tabs>
          <w:tab w:val="left" w:pos="-1195"/>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907" w:hanging="360"/>
        <w:jc w:val="both"/>
        <w:outlineLvl w:val="1"/>
        <w:rPr>
          <w:rFonts w:eastAsia="Times New Roman" w:cs="Times New Roman"/>
          <w:snapToGrid w:val="0"/>
          <w:sz w:val="20"/>
          <w:szCs w:val="20"/>
        </w:rPr>
      </w:pPr>
      <w:bookmarkStart w:id="15" w:name="_Toc494280704"/>
      <w:r w:rsidRPr="0096412D">
        <w:rPr>
          <w:rFonts w:eastAsia="Times New Roman" w:cs="Times New Roman"/>
          <w:b/>
          <w:snapToGrid w:val="0"/>
          <w:sz w:val="20"/>
          <w:szCs w:val="20"/>
        </w:rPr>
        <w:t>A.</w:t>
      </w:r>
      <w:r w:rsidRPr="0096412D">
        <w:rPr>
          <w:rFonts w:eastAsia="Times New Roman" w:cs="Times New Roman"/>
          <w:b/>
          <w:snapToGrid w:val="0"/>
          <w:sz w:val="20"/>
          <w:szCs w:val="20"/>
        </w:rPr>
        <w:tab/>
        <w:t xml:space="preserve">Benefits to </w:t>
      </w:r>
      <w:r w:rsidRPr="0096412D">
        <w:rPr>
          <w:rFonts w:eastAsia="Times New Roman" w:cs="Times New Roman"/>
          <w:b/>
          <w:snapToGrid w:val="0"/>
          <w:sz w:val="20"/>
          <w:szCs w:val="20"/>
          <w:highlight w:val="yellow"/>
        </w:rPr>
        <w:t>INSTITUTION</w:t>
      </w:r>
      <w:r w:rsidRPr="0096412D">
        <w:rPr>
          <w:rFonts w:eastAsia="Times New Roman" w:cs="Times New Roman"/>
          <w:b/>
          <w:snapToGrid w:val="0"/>
          <w:sz w:val="20"/>
          <w:szCs w:val="20"/>
        </w:rPr>
        <w:t>.</w:t>
      </w:r>
      <w:bookmarkEnd w:id="15"/>
    </w:p>
    <w:p w14:paraId="2A2045D6" w14:textId="77777777" w:rsidR="00686173" w:rsidRPr="0096412D" w:rsidRDefault="00686173" w:rsidP="00686173">
      <w:pPr>
        <w:ind w:left="864" w:hanging="432"/>
        <w:jc w:val="both"/>
        <w:rPr>
          <w:rFonts w:cs="Times New Roman"/>
          <w:sz w:val="20"/>
          <w:szCs w:val="20"/>
          <w:u w:val="single"/>
        </w:rPr>
      </w:pPr>
    </w:p>
    <w:p w14:paraId="3323E44E" w14:textId="77777777" w:rsidR="00686173" w:rsidRPr="0096412D" w:rsidRDefault="00686173" w:rsidP="00686173">
      <w:pPr>
        <w:tabs>
          <w:tab w:val="left" w:pos="720"/>
        </w:tabs>
        <w:ind w:left="1260" w:hanging="360"/>
        <w:jc w:val="both"/>
        <w:rPr>
          <w:rFonts w:cs="Times New Roman"/>
          <w:sz w:val="20"/>
          <w:szCs w:val="20"/>
        </w:rPr>
      </w:pPr>
      <w:r w:rsidRPr="0096412D">
        <w:rPr>
          <w:rFonts w:cs="Times New Roman"/>
          <w:sz w:val="20"/>
          <w:szCs w:val="20"/>
        </w:rPr>
        <w:t>1.</w:t>
      </w:r>
      <w:r w:rsidRPr="0096412D">
        <w:rPr>
          <w:rFonts w:cs="Times New Roman"/>
          <w:sz w:val="20"/>
          <w:szCs w:val="20"/>
        </w:rPr>
        <w:tab/>
        <w:t xml:space="preserve">A formal vehicle for information exchange with </w:t>
      </w:r>
      <w:r w:rsidRPr="0096412D">
        <w:rPr>
          <w:rFonts w:cs="Times New Roman"/>
          <w:b/>
          <w:sz w:val="20"/>
          <w:szCs w:val="20"/>
        </w:rPr>
        <w:t>[Navy Collaborator]</w:t>
      </w:r>
      <w:r w:rsidRPr="0096412D">
        <w:rPr>
          <w:rFonts w:cs="Times New Roman"/>
          <w:sz w:val="20"/>
          <w:szCs w:val="20"/>
        </w:rPr>
        <w:t>.</w:t>
      </w:r>
    </w:p>
    <w:p w14:paraId="02FA5BB5" w14:textId="77777777" w:rsidR="00686173" w:rsidRPr="0096412D" w:rsidRDefault="00686173" w:rsidP="00686173">
      <w:pPr>
        <w:ind w:left="1260" w:hanging="360"/>
        <w:jc w:val="both"/>
        <w:rPr>
          <w:rFonts w:cs="Times New Roman"/>
          <w:sz w:val="20"/>
          <w:szCs w:val="20"/>
        </w:rPr>
      </w:pPr>
    </w:p>
    <w:p w14:paraId="599CDA49" w14:textId="77777777" w:rsidR="00686173" w:rsidRPr="0096412D" w:rsidRDefault="00686173" w:rsidP="00686173">
      <w:pPr>
        <w:ind w:left="1260" w:hanging="360"/>
        <w:jc w:val="both"/>
        <w:rPr>
          <w:rFonts w:cs="Times New Roman"/>
          <w:sz w:val="20"/>
          <w:szCs w:val="20"/>
        </w:rPr>
      </w:pPr>
      <w:r w:rsidRPr="0096412D">
        <w:rPr>
          <w:rFonts w:cs="Times New Roman"/>
          <w:sz w:val="20"/>
          <w:szCs w:val="20"/>
        </w:rPr>
        <w:t>2.</w:t>
      </w:r>
      <w:r w:rsidRPr="0096412D">
        <w:rPr>
          <w:rFonts w:cs="Times New Roman"/>
          <w:sz w:val="20"/>
          <w:szCs w:val="20"/>
        </w:rPr>
        <w:tab/>
        <w:t xml:space="preserve">Access to state-of-the-art facilities and technology beyond what would normally be available to the </w:t>
      </w:r>
      <w:r w:rsidRPr="0096412D">
        <w:rPr>
          <w:rFonts w:cs="Times New Roman"/>
          <w:sz w:val="20"/>
          <w:szCs w:val="20"/>
          <w:highlight w:val="yellow"/>
        </w:rPr>
        <w:t>INSTITUTION</w:t>
      </w:r>
      <w:r w:rsidRPr="0096412D">
        <w:rPr>
          <w:rFonts w:cs="Times New Roman"/>
          <w:sz w:val="20"/>
          <w:szCs w:val="20"/>
        </w:rPr>
        <w:t>’s community.</w:t>
      </w:r>
    </w:p>
    <w:p w14:paraId="716F10D0" w14:textId="77777777" w:rsidR="00686173" w:rsidRPr="0096412D" w:rsidRDefault="00686173" w:rsidP="00686173">
      <w:pPr>
        <w:ind w:left="1260" w:hanging="360"/>
        <w:jc w:val="both"/>
        <w:rPr>
          <w:rFonts w:cs="Times New Roman"/>
          <w:sz w:val="20"/>
          <w:szCs w:val="20"/>
        </w:rPr>
      </w:pPr>
    </w:p>
    <w:p w14:paraId="4CE4FACA" w14:textId="77777777" w:rsidR="00686173" w:rsidRPr="0096412D" w:rsidRDefault="00686173" w:rsidP="00686173">
      <w:pPr>
        <w:tabs>
          <w:tab w:val="left" w:pos="720"/>
        </w:tabs>
        <w:ind w:left="1260" w:hanging="360"/>
        <w:jc w:val="both"/>
        <w:rPr>
          <w:rFonts w:cs="Times New Roman"/>
          <w:color w:val="FF0000"/>
          <w:sz w:val="20"/>
          <w:szCs w:val="20"/>
        </w:rPr>
      </w:pPr>
      <w:r w:rsidRPr="0096412D">
        <w:rPr>
          <w:rFonts w:cs="Times New Roman"/>
          <w:sz w:val="20"/>
          <w:szCs w:val="20"/>
        </w:rPr>
        <w:t>3.</w:t>
      </w:r>
      <w:r w:rsidRPr="0096412D">
        <w:rPr>
          <w:rFonts w:cs="Times New Roman"/>
          <w:sz w:val="20"/>
          <w:szCs w:val="20"/>
        </w:rPr>
        <w:tab/>
        <w:t xml:space="preserve">Educational opportunities which may encourage and facilitate early interest in the sciences and engineering.  </w:t>
      </w:r>
      <w:r w:rsidRPr="0096412D">
        <w:rPr>
          <w:rFonts w:cs="Times New Roman"/>
          <w:color w:val="FF0000"/>
          <w:sz w:val="20"/>
          <w:szCs w:val="20"/>
          <w:highlight w:val="yellow"/>
        </w:rPr>
        <w:t>Add for K-12.</w:t>
      </w:r>
    </w:p>
    <w:p w14:paraId="077601B6" w14:textId="77777777" w:rsidR="00686173" w:rsidRPr="0096412D" w:rsidRDefault="00686173" w:rsidP="00686173">
      <w:pPr>
        <w:ind w:left="1260" w:hanging="360"/>
        <w:jc w:val="both"/>
        <w:rPr>
          <w:rFonts w:cs="Times New Roman"/>
          <w:sz w:val="20"/>
          <w:szCs w:val="20"/>
        </w:rPr>
      </w:pPr>
    </w:p>
    <w:p w14:paraId="552C4CED" w14:textId="77777777" w:rsidR="00686173" w:rsidRPr="0096412D" w:rsidRDefault="00686173" w:rsidP="00686173">
      <w:pPr>
        <w:tabs>
          <w:tab w:val="left" w:pos="720"/>
        </w:tabs>
        <w:ind w:left="1260" w:hanging="360"/>
        <w:jc w:val="both"/>
        <w:rPr>
          <w:rFonts w:cs="Times New Roman"/>
          <w:sz w:val="20"/>
          <w:szCs w:val="20"/>
        </w:rPr>
      </w:pPr>
      <w:r w:rsidRPr="0096412D">
        <w:rPr>
          <w:rFonts w:cs="Times New Roman"/>
          <w:sz w:val="20"/>
          <w:szCs w:val="20"/>
        </w:rPr>
        <w:t>4.</w:t>
      </w:r>
      <w:r w:rsidRPr="0096412D">
        <w:rPr>
          <w:rFonts w:cs="Times New Roman"/>
          <w:sz w:val="20"/>
          <w:szCs w:val="20"/>
        </w:rPr>
        <w:tab/>
        <w:t>Research experiences which may provide students and faculty with opportunities to understand and improve upon multiple jointly developed technologies.</w:t>
      </w:r>
    </w:p>
    <w:p w14:paraId="1F900793" w14:textId="77777777" w:rsidR="00686173" w:rsidRPr="0096412D" w:rsidRDefault="00686173" w:rsidP="00686173">
      <w:pPr>
        <w:ind w:left="1260" w:hanging="360"/>
        <w:jc w:val="both"/>
        <w:rPr>
          <w:rFonts w:cs="Times New Roman"/>
          <w:sz w:val="20"/>
          <w:szCs w:val="20"/>
        </w:rPr>
      </w:pPr>
    </w:p>
    <w:p w14:paraId="737F6652" w14:textId="77777777" w:rsidR="00686173" w:rsidRPr="0096412D" w:rsidRDefault="00686173" w:rsidP="00686173">
      <w:pPr>
        <w:ind w:left="900" w:hanging="360"/>
        <w:jc w:val="both"/>
        <w:rPr>
          <w:rFonts w:cs="Times New Roman"/>
          <w:sz w:val="20"/>
          <w:szCs w:val="20"/>
        </w:rPr>
      </w:pPr>
      <w:r w:rsidRPr="0096412D">
        <w:rPr>
          <w:rFonts w:cs="Times New Roman"/>
          <w:b/>
          <w:sz w:val="20"/>
          <w:szCs w:val="20"/>
        </w:rPr>
        <w:t>B.</w:t>
      </w:r>
      <w:r w:rsidRPr="0096412D">
        <w:rPr>
          <w:rFonts w:cs="Times New Roman"/>
          <w:b/>
          <w:sz w:val="20"/>
          <w:szCs w:val="20"/>
        </w:rPr>
        <w:tab/>
        <w:t>Benefits to [Navy Collaborator].</w:t>
      </w:r>
    </w:p>
    <w:p w14:paraId="79854269" w14:textId="77777777" w:rsidR="00686173" w:rsidRPr="0096412D" w:rsidRDefault="00686173" w:rsidP="00686173">
      <w:pPr>
        <w:jc w:val="both"/>
        <w:rPr>
          <w:rFonts w:cs="Times New Roman"/>
          <w:sz w:val="20"/>
          <w:szCs w:val="20"/>
        </w:rPr>
      </w:pPr>
    </w:p>
    <w:p w14:paraId="0851A245" w14:textId="77777777" w:rsidR="00686173" w:rsidRPr="0096412D" w:rsidRDefault="00686173" w:rsidP="00686173">
      <w:pPr>
        <w:tabs>
          <w:tab w:val="left" w:pos="720"/>
        </w:tabs>
        <w:ind w:left="1260" w:hanging="360"/>
        <w:jc w:val="both"/>
        <w:rPr>
          <w:rFonts w:cs="Times New Roman"/>
          <w:sz w:val="20"/>
          <w:szCs w:val="20"/>
        </w:rPr>
      </w:pPr>
      <w:r w:rsidRPr="0096412D">
        <w:rPr>
          <w:rFonts w:cs="Times New Roman"/>
          <w:sz w:val="20"/>
          <w:szCs w:val="20"/>
        </w:rPr>
        <w:t>1.</w:t>
      </w:r>
      <w:r w:rsidRPr="0096412D">
        <w:rPr>
          <w:rFonts w:cs="Times New Roman"/>
          <w:sz w:val="20"/>
          <w:szCs w:val="20"/>
        </w:rPr>
        <w:tab/>
        <w:t>Promotion and facilitation of the education of future scientists and engineers.</w:t>
      </w:r>
    </w:p>
    <w:p w14:paraId="3ECAE8BD" w14:textId="77777777" w:rsidR="00686173" w:rsidRPr="0096412D" w:rsidRDefault="00686173" w:rsidP="00686173">
      <w:pPr>
        <w:ind w:left="1260" w:hanging="360"/>
        <w:jc w:val="both"/>
        <w:rPr>
          <w:rFonts w:cs="Times New Roman"/>
          <w:sz w:val="20"/>
          <w:szCs w:val="20"/>
        </w:rPr>
      </w:pPr>
    </w:p>
    <w:p w14:paraId="094F72EE" w14:textId="77777777" w:rsidR="00686173" w:rsidRPr="0096412D" w:rsidRDefault="00686173" w:rsidP="00686173">
      <w:pPr>
        <w:tabs>
          <w:tab w:val="left" w:pos="720"/>
        </w:tabs>
        <w:ind w:left="1260" w:hanging="360"/>
        <w:jc w:val="both"/>
        <w:rPr>
          <w:rFonts w:cs="Times New Roman"/>
          <w:sz w:val="20"/>
          <w:szCs w:val="20"/>
        </w:rPr>
      </w:pPr>
      <w:r w:rsidRPr="0096412D">
        <w:rPr>
          <w:rFonts w:cs="Times New Roman"/>
          <w:sz w:val="20"/>
          <w:szCs w:val="20"/>
        </w:rPr>
        <w:t>2.</w:t>
      </w:r>
      <w:r w:rsidRPr="0096412D">
        <w:rPr>
          <w:rFonts w:cs="Times New Roman"/>
          <w:sz w:val="20"/>
          <w:szCs w:val="20"/>
        </w:rPr>
        <w:tab/>
        <w:t>Enhanced perspective on projects by exposure to the ideas of the academic community.</w:t>
      </w:r>
    </w:p>
    <w:p w14:paraId="47F8C6E3" w14:textId="77777777" w:rsidR="00686173" w:rsidRPr="0096412D" w:rsidRDefault="00686173" w:rsidP="00686173">
      <w:pPr>
        <w:ind w:left="864" w:hanging="432"/>
        <w:jc w:val="both"/>
        <w:rPr>
          <w:rFonts w:cs="Times New Roman"/>
          <w:sz w:val="20"/>
          <w:szCs w:val="20"/>
        </w:rPr>
      </w:pPr>
    </w:p>
    <w:p w14:paraId="2DF2D5AC" w14:textId="77777777" w:rsidR="00686173" w:rsidRPr="0096412D" w:rsidRDefault="00686173" w:rsidP="00686173">
      <w:pPr>
        <w:ind w:left="1260" w:hanging="360"/>
        <w:jc w:val="both"/>
        <w:rPr>
          <w:rFonts w:cs="Times New Roman"/>
          <w:sz w:val="20"/>
          <w:szCs w:val="20"/>
        </w:rPr>
      </w:pPr>
      <w:r w:rsidRPr="0096412D">
        <w:rPr>
          <w:rFonts w:cs="Times New Roman"/>
          <w:sz w:val="20"/>
          <w:szCs w:val="20"/>
        </w:rPr>
        <w:t>3.</w:t>
      </w:r>
      <w:r w:rsidRPr="0096412D">
        <w:rPr>
          <w:rFonts w:cs="Times New Roman"/>
          <w:sz w:val="20"/>
          <w:szCs w:val="20"/>
        </w:rPr>
        <w:tab/>
        <w:t>Increased opportunities for scientific growth, exploration, and experience by participation in the academic process.</w:t>
      </w:r>
    </w:p>
    <w:p w14:paraId="57FBEDD7" w14:textId="77777777" w:rsidR="00686173" w:rsidRPr="0096412D" w:rsidRDefault="00686173" w:rsidP="00686173">
      <w:pPr>
        <w:ind w:left="1260" w:hanging="360"/>
        <w:jc w:val="both"/>
        <w:rPr>
          <w:rFonts w:cs="Times New Roman"/>
          <w:sz w:val="20"/>
          <w:szCs w:val="20"/>
        </w:rPr>
      </w:pPr>
    </w:p>
    <w:p w14:paraId="76E04072" w14:textId="77777777" w:rsidR="00686173" w:rsidRPr="0096412D" w:rsidRDefault="00686173" w:rsidP="00686173">
      <w:pPr>
        <w:ind w:left="1260" w:hanging="360"/>
        <w:jc w:val="both"/>
        <w:rPr>
          <w:rFonts w:cs="Times New Roman"/>
          <w:sz w:val="20"/>
          <w:szCs w:val="20"/>
        </w:rPr>
      </w:pPr>
      <w:r w:rsidRPr="0096412D">
        <w:rPr>
          <w:rFonts w:cs="Times New Roman"/>
          <w:sz w:val="20"/>
          <w:szCs w:val="20"/>
        </w:rPr>
        <w:t>4.</w:t>
      </w:r>
      <w:r w:rsidRPr="0096412D">
        <w:rPr>
          <w:rFonts w:cs="Times New Roman"/>
          <w:sz w:val="20"/>
          <w:szCs w:val="20"/>
        </w:rPr>
        <w:tab/>
        <w:t xml:space="preserve">Potential for collaborative effort with </w:t>
      </w:r>
      <w:r w:rsidRPr="0096412D">
        <w:rPr>
          <w:rFonts w:cs="Times New Roman"/>
          <w:sz w:val="20"/>
          <w:szCs w:val="20"/>
          <w:highlight w:val="yellow"/>
        </w:rPr>
        <w:t>INSTITUTION</w:t>
      </w:r>
      <w:r w:rsidRPr="0096412D">
        <w:rPr>
          <w:rFonts w:cs="Times New Roman"/>
          <w:sz w:val="20"/>
          <w:szCs w:val="20"/>
        </w:rPr>
        <w:t xml:space="preserve"> students and staff in various technology areas as they relate to a variety of scientific disciplines.</w:t>
      </w:r>
    </w:p>
    <w:p w14:paraId="14155279" w14:textId="77777777" w:rsidR="00686173" w:rsidRPr="0096412D" w:rsidRDefault="00686173" w:rsidP="00686173">
      <w:pPr>
        <w:tabs>
          <w:tab w:val="num" w:pos="1584"/>
        </w:tabs>
        <w:jc w:val="both"/>
        <w:rPr>
          <w:rFonts w:cs="Times New Roman"/>
          <w:sz w:val="20"/>
          <w:szCs w:val="20"/>
        </w:rPr>
      </w:pPr>
    </w:p>
    <w:p w14:paraId="1109A595" w14:textId="77777777" w:rsidR="00686173" w:rsidRPr="0096412D" w:rsidRDefault="00686173" w:rsidP="00686173">
      <w:pPr>
        <w:ind w:left="900" w:hanging="360"/>
        <w:jc w:val="both"/>
        <w:rPr>
          <w:rFonts w:cs="Times New Roman"/>
          <w:sz w:val="20"/>
          <w:szCs w:val="20"/>
        </w:rPr>
      </w:pPr>
      <w:r w:rsidRPr="0096412D">
        <w:rPr>
          <w:rFonts w:cs="Times New Roman"/>
          <w:b/>
          <w:sz w:val="20"/>
          <w:szCs w:val="20"/>
        </w:rPr>
        <w:t>C.</w:t>
      </w:r>
      <w:r w:rsidRPr="0096412D">
        <w:rPr>
          <w:rFonts w:cs="Times New Roman"/>
          <w:b/>
          <w:sz w:val="20"/>
          <w:szCs w:val="20"/>
        </w:rPr>
        <w:tab/>
        <w:t xml:space="preserve">Mutual benefits to </w:t>
      </w:r>
      <w:r w:rsidRPr="0096412D">
        <w:rPr>
          <w:rFonts w:cs="Times New Roman"/>
          <w:b/>
          <w:sz w:val="20"/>
          <w:szCs w:val="20"/>
          <w:highlight w:val="yellow"/>
        </w:rPr>
        <w:t>INSTITUTION</w:t>
      </w:r>
      <w:r w:rsidRPr="0096412D">
        <w:rPr>
          <w:rFonts w:cs="Times New Roman"/>
          <w:b/>
          <w:sz w:val="20"/>
          <w:szCs w:val="20"/>
        </w:rPr>
        <w:t xml:space="preserve"> and [Navy Collaborator].</w:t>
      </w:r>
      <w:r w:rsidRPr="0096412D">
        <w:rPr>
          <w:rFonts w:cs="Times New Roman"/>
          <w:sz w:val="20"/>
          <w:szCs w:val="20"/>
        </w:rPr>
        <w:t xml:space="preserve">  The opportunity to identify additional mutually beneficial areas of endeavor.</w:t>
      </w:r>
    </w:p>
    <w:p w14:paraId="3A21EC64" w14:textId="77777777" w:rsidR="00686173" w:rsidRPr="0096412D" w:rsidRDefault="00686173" w:rsidP="00686173">
      <w:pPr>
        <w:jc w:val="both"/>
        <w:rPr>
          <w:rFonts w:cs="Times New Roman"/>
          <w:sz w:val="20"/>
          <w:szCs w:val="20"/>
        </w:rPr>
      </w:pPr>
    </w:p>
    <w:p w14:paraId="42769910" w14:textId="77777777" w:rsidR="00686173" w:rsidRPr="0096412D" w:rsidRDefault="00686173" w:rsidP="00686173">
      <w:pPr>
        <w:widowControl w:val="0"/>
        <w:tabs>
          <w:tab w:val="left" w:pos="540"/>
        </w:tabs>
        <w:outlineLvl w:val="0"/>
        <w:rPr>
          <w:rFonts w:eastAsia="Times New Roman" w:cs="Times New Roman"/>
          <w:b/>
          <w:snapToGrid w:val="0"/>
          <w:sz w:val="20"/>
          <w:szCs w:val="20"/>
        </w:rPr>
      </w:pPr>
      <w:bookmarkStart w:id="16" w:name="_Toc490049416"/>
      <w:bookmarkStart w:id="17" w:name="_Toc490051813"/>
      <w:bookmarkStart w:id="18" w:name="_Toc494280705"/>
      <w:r w:rsidRPr="0096412D">
        <w:rPr>
          <w:rFonts w:eastAsia="Times New Roman" w:cs="Times New Roman"/>
          <w:b/>
          <w:snapToGrid w:val="0"/>
          <w:sz w:val="20"/>
          <w:szCs w:val="20"/>
        </w:rPr>
        <w:t>VI.</w:t>
      </w:r>
      <w:r w:rsidRPr="0096412D">
        <w:rPr>
          <w:rFonts w:eastAsia="Times New Roman" w:cs="Times New Roman"/>
          <w:b/>
          <w:snapToGrid w:val="0"/>
          <w:sz w:val="20"/>
          <w:szCs w:val="20"/>
        </w:rPr>
        <w:tab/>
        <w:t>ACTIONS</w:t>
      </w:r>
      <w:bookmarkEnd w:id="16"/>
      <w:bookmarkEnd w:id="17"/>
      <w:bookmarkEnd w:id="18"/>
    </w:p>
    <w:p w14:paraId="5ADAC165" w14:textId="77777777" w:rsidR="00686173" w:rsidRPr="0096412D" w:rsidRDefault="00686173" w:rsidP="00686173">
      <w:pPr>
        <w:jc w:val="both"/>
        <w:rPr>
          <w:rFonts w:cs="Times New Roman"/>
          <w:sz w:val="20"/>
          <w:szCs w:val="20"/>
        </w:rPr>
      </w:pPr>
    </w:p>
    <w:p w14:paraId="153A1D94" w14:textId="77777777" w:rsidR="00686173" w:rsidRPr="0096412D" w:rsidRDefault="00686173" w:rsidP="00686173">
      <w:pPr>
        <w:ind w:left="900" w:hanging="360"/>
        <w:jc w:val="both"/>
        <w:rPr>
          <w:rFonts w:cs="Times New Roman"/>
          <w:sz w:val="20"/>
          <w:szCs w:val="20"/>
        </w:rPr>
      </w:pPr>
      <w:r w:rsidRPr="0096412D">
        <w:rPr>
          <w:rFonts w:cs="Times New Roman"/>
          <w:b/>
          <w:sz w:val="20"/>
          <w:szCs w:val="20"/>
        </w:rPr>
        <w:t>A.</w:t>
      </w:r>
      <w:r w:rsidRPr="0096412D">
        <w:rPr>
          <w:rFonts w:cs="Times New Roman"/>
          <w:b/>
          <w:sz w:val="20"/>
          <w:szCs w:val="20"/>
        </w:rPr>
        <w:tab/>
        <w:t>Meetings of the Partners.</w:t>
      </w:r>
      <w:r w:rsidRPr="0096412D">
        <w:rPr>
          <w:rFonts w:cs="Times New Roman"/>
          <w:sz w:val="20"/>
          <w:szCs w:val="20"/>
        </w:rPr>
        <w:t xml:space="preserve">  The Partners shall maintain an ongoing dialogue regarding the status of the Partners’ activities under this Agreement.  The Partners will meet as needed in order to discuss the progress of projects undertaken through this Agreement, to resolve any issues that arise in the performance of this Agreement, and to seek agreement on future projects to be pursued under this Agreement.</w:t>
      </w:r>
    </w:p>
    <w:p w14:paraId="718D8117" w14:textId="77777777" w:rsidR="00686173" w:rsidRPr="0096412D" w:rsidRDefault="00686173" w:rsidP="00686173">
      <w:pPr>
        <w:ind w:left="900" w:hanging="360"/>
        <w:jc w:val="both"/>
        <w:rPr>
          <w:rFonts w:cs="Times New Roman"/>
          <w:sz w:val="20"/>
          <w:szCs w:val="20"/>
        </w:rPr>
      </w:pPr>
    </w:p>
    <w:p w14:paraId="5C9E56C0" w14:textId="77777777" w:rsidR="00686173" w:rsidRPr="0096412D" w:rsidRDefault="00686173" w:rsidP="00686173">
      <w:pPr>
        <w:ind w:left="900" w:hanging="360"/>
        <w:jc w:val="both"/>
        <w:rPr>
          <w:rFonts w:cs="Times New Roman"/>
          <w:sz w:val="20"/>
          <w:szCs w:val="20"/>
        </w:rPr>
      </w:pPr>
      <w:r w:rsidRPr="0096412D">
        <w:rPr>
          <w:rFonts w:cs="Times New Roman"/>
          <w:b/>
          <w:sz w:val="20"/>
          <w:szCs w:val="20"/>
        </w:rPr>
        <w:t>B.</w:t>
      </w:r>
      <w:r w:rsidRPr="0096412D">
        <w:rPr>
          <w:rFonts w:cs="Times New Roman"/>
          <w:b/>
          <w:sz w:val="20"/>
          <w:szCs w:val="20"/>
        </w:rPr>
        <w:tab/>
        <w:t>Advisory Services.</w:t>
      </w:r>
      <w:r w:rsidRPr="0096412D">
        <w:rPr>
          <w:rFonts w:cs="Times New Roman"/>
          <w:sz w:val="20"/>
          <w:szCs w:val="20"/>
        </w:rPr>
        <w:t xml:space="preserve">  In order to achieve the objectives of promoting the economic and educational growth of </w:t>
      </w:r>
      <w:r w:rsidRPr="0096412D">
        <w:rPr>
          <w:rFonts w:cs="Times New Roman"/>
          <w:sz w:val="20"/>
          <w:szCs w:val="20"/>
          <w:highlight w:val="yellow"/>
        </w:rPr>
        <w:t>INSTITUTION</w:t>
      </w:r>
      <w:r w:rsidRPr="0096412D">
        <w:rPr>
          <w:rFonts w:cs="Times New Roman"/>
          <w:sz w:val="20"/>
          <w:szCs w:val="20"/>
        </w:rPr>
        <w:t xml:space="preserve"> and ensuring the availability of a stable workforce that can meet the needs of </w:t>
      </w:r>
      <w:r w:rsidRPr="0096412D">
        <w:rPr>
          <w:rFonts w:cs="Times New Roman"/>
          <w:b/>
          <w:sz w:val="20"/>
          <w:szCs w:val="20"/>
        </w:rPr>
        <w:t>[Navy Collaborator]</w:t>
      </w:r>
      <w:r w:rsidRPr="0096412D">
        <w:rPr>
          <w:rFonts w:cs="Times New Roman"/>
          <w:sz w:val="20"/>
          <w:szCs w:val="20"/>
        </w:rPr>
        <w:t xml:space="preserve">, </w:t>
      </w:r>
      <w:r w:rsidRPr="0096412D">
        <w:rPr>
          <w:rFonts w:cs="Times New Roman"/>
          <w:b/>
          <w:sz w:val="20"/>
          <w:szCs w:val="20"/>
        </w:rPr>
        <w:t>[Navy Collaborator]</w:t>
      </w:r>
      <w:r w:rsidRPr="0096412D">
        <w:rPr>
          <w:rFonts w:cs="Times New Roman"/>
          <w:sz w:val="20"/>
          <w:szCs w:val="20"/>
        </w:rPr>
        <w:t xml:space="preserve"> may designate a liaison to </w:t>
      </w:r>
      <w:r w:rsidRPr="0096412D">
        <w:rPr>
          <w:rFonts w:cs="Times New Roman"/>
          <w:sz w:val="20"/>
          <w:szCs w:val="20"/>
          <w:highlight w:val="yellow"/>
        </w:rPr>
        <w:t>INSTITUTION</w:t>
      </w:r>
      <w:r w:rsidRPr="0096412D">
        <w:rPr>
          <w:rFonts w:cs="Times New Roman"/>
          <w:sz w:val="20"/>
          <w:szCs w:val="20"/>
        </w:rPr>
        <w:t xml:space="preserve"> advisory councils for technical programs.  Examples of the types of advisory services that may be provided by these representatives include:</w:t>
      </w:r>
    </w:p>
    <w:p w14:paraId="4172E648" w14:textId="77777777" w:rsidR="00686173" w:rsidRPr="0096412D" w:rsidRDefault="00686173" w:rsidP="00686173">
      <w:pPr>
        <w:jc w:val="both"/>
        <w:rPr>
          <w:rFonts w:cs="Times New Roman"/>
          <w:sz w:val="20"/>
          <w:szCs w:val="20"/>
        </w:rPr>
      </w:pPr>
    </w:p>
    <w:p w14:paraId="6FF92C86" w14:textId="77777777" w:rsidR="00686173" w:rsidRPr="0096412D" w:rsidRDefault="00686173" w:rsidP="00686173">
      <w:pPr>
        <w:ind w:left="1260" w:hanging="360"/>
        <w:jc w:val="both"/>
        <w:rPr>
          <w:rFonts w:cs="Times New Roman"/>
          <w:sz w:val="20"/>
          <w:szCs w:val="20"/>
        </w:rPr>
      </w:pPr>
      <w:r w:rsidRPr="0096412D">
        <w:rPr>
          <w:rFonts w:cs="Times New Roman"/>
          <w:sz w:val="20"/>
          <w:szCs w:val="20"/>
        </w:rPr>
        <w:t>1.</w:t>
      </w:r>
      <w:r w:rsidRPr="0096412D">
        <w:rPr>
          <w:rFonts w:cs="Times New Roman"/>
          <w:sz w:val="20"/>
          <w:szCs w:val="20"/>
        </w:rPr>
        <w:tab/>
        <w:t xml:space="preserve">Appropriate information or data on future engineering and science technology requirements in those areas related to </w:t>
      </w:r>
      <w:r w:rsidRPr="0096412D">
        <w:rPr>
          <w:rFonts w:cs="Times New Roman"/>
          <w:b/>
          <w:sz w:val="20"/>
          <w:szCs w:val="20"/>
        </w:rPr>
        <w:t>[Navy Collaborator]</w:t>
      </w:r>
      <w:r w:rsidRPr="0096412D">
        <w:rPr>
          <w:rFonts w:cs="Times New Roman"/>
          <w:sz w:val="20"/>
          <w:szCs w:val="20"/>
        </w:rPr>
        <w:t xml:space="preserve"> mission responsibilities.</w:t>
      </w:r>
    </w:p>
    <w:p w14:paraId="452DFEC0" w14:textId="77777777" w:rsidR="00686173" w:rsidRPr="0096412D" w:rsidRDefault="00686173" w:rsidP="00686173">
      <w:pPr>
        <w:ind w:left="1260" w:hanging="360"/>
        <w:jc w:val="both"/>
        <w:rPr>
          <w:rFonts w:cs="Times New Roman"/>
          <w:sz w:val="20"/>
          <w:szCs w:val="20"/>
        </w:rPr>
      </w:pPr>
    </w:p>
    <w:p w14:paraId="1092DF26" w14:textId="77777777" w:rsidR="00686173" w:rsidRPr="0096412D" w:rsidRDefault="00686173" w:rsidP="00686173">
      <w:pPr>
        <w:ind w:left="1260" w:hanging="360"/>
        <w:jc w:val="both"/>
        <w:rPr>
          <w:rFonts w:cs="Times New Roman"/>
          <w:sz w:val="20"/>
          <w:szCs w:val="20"/>
        </w:rPr>
      </w:pPr>
      <w:r w:rsidRPr="0096412D">
        <w:rPr>
          <w:rFonts w:cs="Times New Roman"/>
          <w:sz w:val="20"/>
          <w:szCs w:val="20"/>
        </w:rPr>
        <w:t>2.</w:t>
      </w:r>
      <w:r w:rsidRPr="0096412D">
        <w:rPr>
          <w:rFonts w:cs="Times New Roman"/>
          <w:sz w:val="20"/>
          <w:szCs w:val="20"/>
        </w:rPr>
        <w:tab/>
        <w:t>Participation in course and curriculum development efforts in technical fields.</w:t>
      </w:r>
    </w:p>
    <w:p w14:paraId="6D876EA6" w14:textId="77777777" w:rsidR="00686173" w:rsidRPr="0096412D" w:rsidRDefault="00686173" w:rsidP="00686173">
      <w:pPr>
        <w:ind w:left="1260" w:hanging="360"/>
        <w:jc w:val="both"/>
        <w:rPr>
          <w:rFonts w:cs="Times New Roman"/>
          <w:sz w:val="20"/>
          <w:szCs w:val="20"/>
        </w:rPr>
      </w:pPr>
    </w:p>
    <w:p w14:paraId="7FACB8D5" w14:textId="77777777" w:rsidR="00686173" w:rsidRPr="0096412D" w:rsidRDefault="00686173" w:rsidP="00686173">
      <w:pPr>
        <w:ind w:left="1260" w:hanging="360"/>
        <w:jc w:val="both"/>
        <w:rPr>
          <w:rFonts w:cs="Times New Roman"/>
          <w:sz w:val="20"/>
          <w:szCs w:val="20"/>
        </w:rPr>
      </w:pPr>
      <w:r w:rsidRPr="0096412D">
        <w:rPr>
          <w:rFonts w:cs="Times New Roman"/>
          <w:sz w:val="20"/>
          <w:szCs w:val="20"/>
        </w:rPr>
        <w:t>3.</w:t>
      </w:r>
      <w:r w:rsidRPr="0096412D">
        <w:rPr>
          <w:rFonts w:cs="Times New Roman"/>
          <w:sz w:val="20"/>
          <w:szCs w:val="20"/>
        </w:rPr>
        <w:tab/>
        <w:t>Advisement and review of curriculum issues as appropriate.</w:t>
      </w:r>
    </w:p>
    <w:p w14:paraId="203BBE30" w14:textId="77777777" w:rsidR="00686173" w:rsidRPr="0096412D" w:rsidRDefault="00686173" w:rsidP="00686173">
      <w:pPr>
        <w:tabs>
          <w:tab w:val="num" w:pos="720"/>
        </w:tabs>
        <w:jc w:val="both"/>
        <w:rPr>
          <w:rFonts w:cs="Times New Roman"/>
          <w:sz w:val="20"/>
          <w:szCs w:val="20"/>
        </w:rPr>
      </w:pPr>
    </w:p>
    <w:p w14:paraId="2EFC0630" w14:textId="77777777" w:rsidR="00686173" w:rsidRPr="0096412D" w:rsidRDefault="00686173" w:rsidP="00686173">
      <w:pPr>
        <w:ind w:left="900" w:hanging="360"/>
        <w:jc w:val="both"/>
        <w:rPr>
          <w:rFonts w:cs="Times New Roman"/>
          <w:sz w:val="20"/>
          <w:szCs w:val="20"/>
        </w:rPr>
      </w:pPr>
      <w:r w:rsidRPr="0096412D">
        <w:rPr>
          <w:rFonts w:cs="Times New Roman"/>
          <w:b/>
          <w:sz w:val="20"/>
          <w:szCs w:val="20"/>
        </w:rPr>
        <w:t>C.</w:t>
      </w:r>
      <w:r w:rsidRPr="0096412D">
        <w:rPr>
          <w:rFonts w:cs="Times New Roman"/>
          <w:b/>
          <w:sz w:val="20"/>
          <w:szCs w:val="20"/>
        </w:rPr>
        <w:tab/>
      </w:r>
      <w:r w:rsidRPr="0096412D">
        <w:rPr>
          <w:rFonts w:cs="Times New Roman"/>
          <w:b/>
          <w:sz w:val="20"/>
          <w:szCs w:val="20"/>
          <w:highlight w:val="yellow"/>
        </w:rPr>
        <w:t>INSTITUTION</w:t>
      </w:r>
      <w:r w:rsidRPr="0096412D">
        <w:rPr>
          <w:rFonts w:cs="Times New Roman"/>
          <w:b/>
          <w:sz w:val="20"/>
          <w:szCs w:val="20"/>
        </w:rPr>
        <w:t>/[Navy Collaborator] Coordinators.</w:t>
      </w:r>
      <w:r w:rsidRPr="0096412D">
        <w:rPr>
          <w:rFonts w:cs="Times New Roman"/>
          <w:sz w:val="20"/>
          <w:szCs w:val="20"/>
        </w:rPr>
        <w:t xml:space="preserve">  Coordinators may be established in the following areas to accomplish specific actions that the Partners wish to pursue under this Agreement:</w:t>
      </w:r>
    </w:p>
    <w:p w14:paraId="1586359C" w14:textId="77777777" w:rsidR="00686173" w:rsidRPr="0096412D" w:rsidRDefault="00686173" w:rsidP="00686173">
      <w:pPr>
        <w:jc w:val="both"/>
        <w:rPr>
          <w:rFonts w:cs="Times New Roman"/>
          <w:sz w:val="20"/>
          <w:szCs w:val="20"/>
        </w:rPr>
      </w:pPr>
    </w:p>
    <w:p w14:paraId="58C350CD" w14:textId="77777777" w:rsidR="00686173" w:rsidRPr="0096412D" w:rsidRDefault="00686173" w:rsidP="00686173">
      <w:pPr>
        <w:tabs>
          <w:tab w:val="left" w:pos="720"/>
        </w:tabs>
        <w:ind w:left="1260" w:hanging="360"/>
        <w:jc w:val="both"/>
        <w:rPr>
          <w:rFonts w:cs="Times New Roman"/>
          <w:sz w:val="20"/>
          <w:szCs w:val="20"/>
        </w:rPr>
      </w:pPr>
      <w:r w:rsidRPr="0096412D">
        <w:rPr>
          <w:rFonts w:cs="Times New Roman"/>
          <w:sz w:val="20"/>
          <w:szCs w:val="20"/>
        </w:rPr>
        <w:t>1.</w:t>
      </w:r>
      <w:r w:rsidRPr="0096412D">
        <w:rPr>
          <w:rFonts w:cs="Times New Roman"/>
          <w:sz w:val="20"/>
          <w:szCs w:val="20"/>
        </w:rPr>
        <w:tab/>
        <w:t>Research and engineering (R&amp;E) projects and opportunities (“R&amp;E Coordinator”).</w:t>
      </w:r>
    </w:p>
    <w:p w14:paraId="57FFABFA" w14:textId="77777777" w:rsidR="00686173" w:rsidRPr="0096412D" w:rsidRDefault="00686173" w:rsidP="00686173">
      <w:pPr>
        <w:ind w:left="1260" w:hanging="360"/>
        <w:jc w:val="both"/>
        <w:rPr>
          <w:rFonts w:cs="Times New Roman"/>
          <w:sz w:val="20"/>
          <w:szCs w:val="20"/>
        </w:rPr>
      </w:pPr>
    </w:p>
    <w:p w14:paraId="0675780E" w14:textId="77777777" w:rsidR="00686173" w:rsidRPr="0096412D" w:rsidRDefault="00686173" w:rsidP="00686173">
      <w:pPr>
        <w:tabs>
          <w:tab w:val="left" w:pos="720"/>
        </w:tabs>
        <w:ind w:left="1260" w:hanging="360"/>
        <w:jc w:val="both"/>
        <w:rPr>
          <w:rFonts w:cs="Times New Roman"/>
          <w:sz w:val="20"/>
          <w:szCs w:val="20"/>
        </w:rPr>
      </w:pPr>
      <w:r w:rsidRPr="0096412D">
        <w:rPr>
          <w:rFonts w:cs="Times New Roman"/>
          <w:sz w:val="20"/>
          <w:szCs w:val="20"/>
        </w:rPr>
        <w:t>2.</w:t>
      </w:r>
      <w:r w:rsidRPr="0096412D">
        <w:rPr>
          <w:rFonts w:cs="Times New Roman"/>
          <w:sz w:val="20"/>
          <w:szCs w:val="20"/>
        </w:rPr>
        <w:tab/>
        <w:t>Business, career, and academic projects and opportunities (“Business/Academic Coordinator”).</w:t>
      </w:r>
    </w:p>
    <w:p w14:paraId="638B6994" w14:textId="77777777" w:rsidR="00686173" w:rsidRPr="0096412D" w:rsidRDefault="00686173" w:rsidP="00686173">
      <w:pPr>
        <w:ind w:left="864" w:hanging="432"/>
        <w:jc w:val="both"/>
        <w:rPr>
          <w:rFonts w:cs="Times New Roman"/>
          <w:sz w:val="20"/>
          <w:szCs w:val="20"/>
        </w:rPr>
      </w:pPr>
    </w:p>
    <w:p w14:paraId="765E5151" w14:textId="77777777" w:rsidR="00686173" w:rsidRPr="0096412D" w:rsidRDefault="00686173" w:rsidP="00686173">
      <w:pPr>
        <w:widowControl w:val="0"/>
        <w:tabs>
          <w:tab w:val="left" w:pos="-1195"/>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900" w:hanging="360"/>
        <w:jc w:val="both"/>
        <w:rPr>
          <w:rFonts w:eastAsia="Times New Roman" w:cs="Times New Roman"/>
          <w:snapToGrid w:val="0"/>
          <w:sz w:val="20"/>
          <w:szCs w:val="20"/>
        </w:rPr>
      </w:pPr>
      <w:r w:rsidRPr="0096412D">
        <w:rPr>
          <w:rFonts w:eastAsia="Times New Roman" w:cs="Times New Roman"/>
          <w:b/>
          <w:snapToGrid w:val="0"/>
          <w:sz w:val="20"/>
          <w:szCs w:val="20"/>
        </w:rPr>
        <w:t>D.</w:t>
      </w:r>
      <w:r w:rsidRPr="0096412D">
        <w:rPr>
          <w:rFonts w:eastAsia="Times New Roman" w:cs="Times New Roman"/>
          <w:b/>
          <w:snapToGrid w:val="0"/>
          <w:sz w:val="20"/>
          <w:szCs w:val="20"/>
        </w:rPr>
        <w:tab/>
        <w:t xml:space="preserve">One or more of the following initiatives may be used </w:t>
      </w:r>
      <w:r w:rsidRPr="0096412D">
        <w:rPr>
          <w:rFonts w:eastAsia="Times New Roman" w:cs="Times New Roman"/>
          <w:snapToGrid w:val="0"/>
          <w:sz w:val="20"/>
          <w:szCs w:val="20"/>
        </w:rPr>
        <w:t>to achieve the goals of this partnership.</w:t>
      </w:r>
    </w:p>
    <w:p w14:paraId="1B62889D" w14:textId="77777777" w:rsidR="00686173" w:rsidRPr="0096412D" w:rsidRDefault="00686173" w:rsidP="00686173">
      <w:pPr>
        <w:widowControl w:val="0"/>
        <w:tabs>
          <w:tab w:val="left" w:pos="-1195"/>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eastAsia="Times New Roman" w:cs="Times New Roman"/>
          <w:snapToGrid w:val="0"/>
          <w:sz w:val="20"/>
          <w:szCs w:val="20"/>
        </w:rPr>
      </w:pPr>
    </w:p>
    <w:p w14:paraId="2E1FB000" w14:textId="77777777" w:rsidR="00686173" w:rsidRPr="0096412D" w:rsidRDefault="00686173" w:rsidP="00686173">
      <w:pPr>
        <w:widowControl w:val="0"/>
        <w:tabs>
          <w:tab w:val="left" w:pos="-1195"/>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260" w:hanging="360"/>
        <w:jc w:val="both"/>
        <w:rPr>
          <w:rFonts w:eastAsia="Times New Roman" w:cs="Times New Roman"/>
          <w:snapToGrid w:val="0"/>
          <w:sz w:val="20"/>
          <w:szCs w:val="20"/>
        </w:rPr>
      </w:pPr>
      <w:r w:rsidRPr="0096412D">
        <w:rPr>
          <w:rFonts w:eastAsia="Times New Roman" w:cs="Times New Roman"/>
          <w:snapToGrid w:val="0"/>
          <w:sz w:val="20"/>
          <w:szCs w:val="20"/>
        </w:rPr>
        <w:t>1.</w:t>
      </w:r>
      <w:r w:rsidRPr="0096412D">
        <w:rPr>
          <w:rFonts w:eastAsia="Times New Roman" w:cs="Times New Roman"/>
          <w:snapToGrid w:val="0"/>
          <w:sz w:val="20"/>
          <w:szCs w:val="20"/>
        </w:rPr>
        <w:tab/>
      </w:r>
      <w:r w:rsidRPr="0096412D">
        <w:rPr>
          <w:rFonts w:eastAsia="Times New Roman" w:cs="Times New Roman"/>
          <w:b/>
          <w:snapToGrid w:val="0"/>
          <w:sz w:val="20"/>
          <w:szCs w:val="20"/>
        </w:rPr>
        <w:t>[Navy Collaborator]</w:t>
      </w:r>
      <w:r w:rsidRPr="0096412D">
        <w:rPr>
          <w:rFonts w:eastAsia="Times New Roman" w:cs="Times New Roman"/>
          <w:snapToGrid w:val="0"/>
          <w:sz w:val="20"/>
          <w:szCs w:val="20"/>
        </w:rPr>
        <w:t xml:space="preserve"> may transfer to </w:t>
      </w:r>
      <w:r w:rsidRPr="0096412D">
        <w:rPr>
          <w:rFonts w:eastAsia="Times New Roman" w:cs="Times New Roman"/>
          <w:snapToGrid w:val="0"/>
          <w:sz w:val="20"/>
          <w:szCs w:val="20"/>
          <w:highlight w:val="yellow"/>
        </w:rPr>
        <w:t>INSTITUTION</w:t>
      </w:r>
      <w:r w:rsidRPr="0096412D">
        <w:rPr>
          <w:rFonts w:eastAsia="Times New Roman" w:cs="Times New Roman"/>
          <w:b/>
          <w:snapToGrid w:val="0"/>
          <w:sz w:val="20"/>
          <w:szCs w:val="20"/>
        </w:rPr>
        <w:t xml:space="preserve"> </w:t>
      </w:r>
      <w:r w:rsidRPr="0096412D">
        <w:rPr>
          <w:rFonts w:eastAsia="Times New Roman" w:cs="Times New Roman"/>
          <w:snapToGrid w:val="0"/>
          <w:sz w:val="20"/>
          <w:szCs w:val="20"/>
        </w:rPr>
        <w:t xml:space="preserve">defense laboratory equipment, determined by the Commanding Officer to be surplus, to support </w:t>
      </w:r>
      <w:r w:rsidRPr="0096412D">
        <w:rPr>
          <w:rFonts w:eastAsia="Times New Roman" w:cs="Times New Roman"/>
          <w:b/>
          <w:snapToGrid w:val="0"/>
          <w:sz w:val="20"/>
          <w:szCs w:val="20"/>
        </w:rPr>
        <w:t>[Navy Collaborator]</w:t>
      </w:r>
      <w:r w:rsidRPr="0096412D">
        <w:rPr>
          <w:rFonts w:eastAsia="Times New Roman" w:cs="Times New Roman"/>
          <w:snapToGrid w:val="0"/>
          <w:sz w:val="20"/>
          <w:szCs w:val="20"/>
        </w:rPr>
        <w:t xml:space="preserve">’s mission to teach the general public and students of </w:t>
      </w:r>
      <w:r w:rsidRPr="0096412D">
        <w:rPr>
          <w:rFonts w:eastAsia="Times New Roman" w:cs="Times New Roman"/>
          <w:snapToGrid w:val="0"/>
          <w:sz w:val="20"/>
          <w:szCs w:val="20"/>
          <w:highlight w:val="yellow"/>
        </w:rPr>
        <w:t>INSTITUTION</w:t>
      </w:r>
      <w:r w:rsidRPr="0096412D">
        <w:rPr>
          <w:rFonts w:eastAsia="Times New Roman" w:cs="Times New Roman"/>
          <w:snapToGrid w:val="0"/>
          <w:sz w:val="20"/>
          <w:szCs w:val="20"/>
        </w:rPr>
        <w:t xml:space="preserve"> about research and development, science and technology.</w:t>
      </w:r>
    </w:p>
    <w:p w14:paraId="10AFB5FC" w14:textId="77777777" w:rsidR="00686173" w:rsidRPr="0096412D" w:rsidRDefault="00686173" w:rsidP="00686173">
      <w:pPr>
        <w:widowControl w:val="0"/>
        <w:tabs>
          <w:tab w:val="left" w:pos="-1195"/>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260" w:hanging="360"/>
        <w:jc w:val="both"/>
        <w:rPr>
          <w:rFonts w:eastAsia="Times New Roman" w:cs="Times New Roman"/>
          <w:snapToGrid w:val="0"/>
          <w:sz w:val="20"/>
          <w:szCs w:val="20"/>
        </w:rPr>
      </w:pPr>
    </w:p>
    <w:p w14:paraId="3FE5510D" w14:textId="77777777" w:rsidR="00686173" w:rsidRPr="0096412D" w:rsidRDefault="00686173" w:rsidP="00686173">
      <w:pPr>
        <w:widowControl w:val="0"/>
        <w:ind w:left="1260" w:hanging="360"/>
        <w:outlineLvl w:val="2"/>
        <w:rPr>
          <w:rFonts w:eastAsia="Times New Roman" w:cs="Times New Roman"/>
          <w:snapToGrid w:val="0"/>
          <w:sz w:val="20"/>
          <w:szCs w:val="20"/>
        </w:rPr>
      </w:pPr>
      <w:bookmarkStart w:id="19" w:name="_Toc494280706"/>
      <w:r w:rsidRPr="0096412D">
        <w:rPr>
          <w:rFonts w:eastAsia="Times New Roman" w:cs="Times New Roman"/>
          <w:snapToGrid w:val="0"/>
          <w:sz w:val="20"/>
          <w:szCs w:val="20"/>
        </w:rPr>
        <w:t>2.</w:t>
      </w:r>
      <w:r w:rsidRPr="0096412D">
        <w:rPr>
          <w:rFonts w:eastAsia="Times New Roman" w:cs="Times New Roman"/>
          <w:snapToGrid w:val="0"/>
          <w:sz w:val="20"/>
          <w:szCs w:val="20"/>
        </w:rPr>
        <w:tab/>
      </w:r>
      <w:r w:rsidRPr="0096412D">
        <w:rPr>
          <w:rFonts w:eastAsia="Times New Roman" w:cs="Times New Roman"/>
          <w:b/>
          <w:snapToGrid w:val="0"/>
          <w:sz w:val="20"/>
          <w:szCs w:val="20"/>
        </w:rPr>
        <w:t>[Navy Collaborator]</w:t>
      </w:r>
      <w:r w:rsidRPr="0096412D">
        <w:rPr>
          <w:rFonts w:eastAsia="Times New Roman" w:cs="Times New Roman"/>
          <w:snapToGrid w:val="0"/>
          <w:sz w:val="20"/>
          <w:szCs w:val="20"/>
        </w:rPr>
        <w:t xml:space="preserve"> may loan defense laboratory equipment to </w:t>
      </w:r>
      <w:r w:rsidRPr="0096412D">
        <w:rPr>
          <w:rFonts w:eastAsia="Times New Roman" w:cs="Times New Roman"/>
          <w:snapToGrid w:val="0"/>
          <w:sz w:val="20"/>
          <w:szCs w:val="20"/>
          <w:highlight w:val="yellow"/>
        </w:rPr>
        <w:t>INSTITUTION</w:t>
      </w:r>
      <w:r w:rsidRPr="0096412D">
        <w:rPr>
          <w:rFonts w:eastAsia="Times New Roman" w:cs="Times New Roman"/>
          <w:snapToGrid w:val="0"/>
          <w:sz w:val="20"/>
          <w:szCs w:val="20"/>
        </w:rPr>
        <w:t xml:space="preserve"> for educational purposes.</w:t>
      </w:r>
      <w:bookmarkEnd w:id="19"/>
    </w:p>
    <w:p w14:paraId="5B6324A8" w14:textId="77777777" w:rsidR="00686173" w:rsidRPr="0096412D" w:rsidRDefault="00686173" w:rsidP="00686173">
      <w:pPr>
        <w:widowControl w:val="0"/>
        <w:rPr>
          <w:rFonts w:cs="Times New Roman"/>
          <w:sz w:val="20"/>
          <w:szCs w:val="20"/>
        </w:rPr>
      </w:pPr>
    </w:p>
    <w:p w14:paraId="05821F12" w14:textId="77777777" w:rsidR="00686173" w:rsidRPr="0096412D" w:rsidRDefault="00686173" w:rsidP="00686173">
      <w:pPr>
        <w:widowControl w:val="0"/>
        <w:ind w:left="1260" w:hanging="360"/>
        <w:outlineLvl w:val="2"/>
        <w:rPr>
          <w:rFonts w:eastAsia="Times New Roman" w:cs="Times New Roman"/>
          <w:snapToGrid w:val="0"/>
          <w:sz w:val="20"/>
          <w:szCs w:val="20"/>
          <w:highlight w:val="yellow"/>
        </w:rPr>
      </w:pPr>
      <w:bookmarkStart w:id="20" w:name="_Toc494280707"/>
      <w:r w:rsidRPr="0096412D">
        <w:rPr>
          <w:rFonts w:eastAsia="Times New Roman" w:cs="Times New Roman"/>
          <w:snapToGrid w:val="0"/>
          <w:sz w:val="20"/>
          <w:szCs w:val="20"/>
        </w:rPr>
        <w:t>3.</w:t>
      </w:r>
      <w:r w:rsidRPr="0096412D">
        <w:rPr>
          <w:rFonts w:eastAsia="Times New Roman" w:cs="Times New Roman"/>
          <w:snapToGrid w:val="0"/>
          <w:sz w:val="20"/>
          <w:szCs w:val="20"/>
        </w:rPr>
        <w:tab/>
      </w:r>
      <w:r w:rsidRPr="0096412D">
        <w:rPr>
          <w:rFonts w:eastAsia="Times New Roman" w:cs="Times New Roman"/>
          <w:b/>
          <w:snapToGrid w:val="0"/>
          <w:sz w:val="20"/>
          <w:szCs w:val="20"/>
        </w:rPr>
        <w:t>[Navy Collaborator]</w:t>
      </w:r>
      <w:r w:rsidRPr="0096412D">
        <w:rPr>
          <w:rFonts w:eastAsia="Times New Roman" w:cs="Times New Roman"/>
          <w:snapToGrid w:val="0"/>
          <w:sz w:val="20"/>
          <w:szCs w:val="20"/>
        </w:rPr>
        <w:t xml:space="preserve"> may make its personnel available to teach naval engineering and science courses, to assist in the development of such courses and related educational material, </w:t>
      </w:r>
      <w:r w:rsidRPr="0096412D">
        <w:rPr>
          <w:rFonts w:eastAsia="Times New Roman" w:cs="Times New Roman"/>
          <w:snapToGrid w:val="0"/>
          <w:sz w:val="20"/>
          <w:szCs w:val="20"/>
          <w:highlight w:val="yellow"/>
        </w:rPr>
        <w:t>or to participate in science fairs and other STEM outreach activities/events.</w:t>
      </w:r>
      <w:bookmarkEnd w:id="20"/>
    </w:p>
    <w:p w14:paraId="6BEEA770" w14:textId="77777777" w:rsidR="00686173" w:rsidRPr="0096412D" w:rsidRDefault="00686173" w:rsidP="00686173">
      <w:pPr>
        <w:widowControl w:val="0"/>
        <w:ind w:left="1260" w:hanging="360"/>
        <w:rPr>
          <w:rFonts w:cs="Times New Roman"/>
          <w:sz w:val="20"/>
          <w:szCs w:val="20"/>
          <w:highlight w:val="yellow"/>
        </w:rPr>
      </w:pPr>
    </w:p>
    <w:p w14:paraId="3D9A72D7" w14:textId="77777777" w:rsidR="00686173" w:rsidRPr="0096412D" w:rsidRDefault="00686173" w:rsidP="00686173">
      <w:pPr>
        <w:widowControl w:val="0"/>
        <w:ind w:left="1260" w:hanging="360"/>
        <w:outlineLvl w:val="2"/>
        <w:rPr>
          <w:rFonts w:eastAsia="Times New Roman" w:cs="Times New Roman"/>
          <w:snapToGrid w:val="0"/>
          <w:sz w:val="20"/>
          <w:szCs w:val="20"/>
        </w:rPr>
      </w:pPr>
      <w:bookmarkStart w:id="21" w:name="_Toc494280708"/>
      <w:r w:rsidRPr="0096412D">
        <w:rPr>
          <w:rFonts w:eastAsia="Times New Roman" w:cs="Times New Roman"/>
          <w:snapToGrid w:val="0"/>
          <w:sz w:val="20"/>
          <w:szCs w:val="20"/>
        </w:rPr>
        <w:t>4.</w:t>
      </w:r>
      <w:r w:rsidRPr="0096412D">
        <w:rPr>
          <w:rFonts w:eastAsia="Times New Roman" w:cs="Times New Roman"/>
          <w:snapToGrid w:val="0"/>
          <w:sz w:val="20"/>
          <w:szCs w:val="20"/>
        </w:rPr>
        <w:tab/>
      </w:r>
      <w:r w:rsidRPr="0096412D">
        <w:rPr>
          <w:rFonts w:eastAsia="Times New Roman" w:cs="Times New Roman"/>
          <w:b/>
          <w:snapToGrid w:val="0"/>
          <w:sz w:val="20"/>
          <w:szCs w:val="20"/>
        </w:rPr>
        <w:t>[Navy Collaborator]</w:t>
      </w:r>
      <w:r w:rsidRPr="0096412D">
        <w:rPr>
          <w:rFonts w:eastAsia="Times New Roman" w:cs="Times New Roman"/>
          <w:snapToGrid w:val="0"/>
          <w:sz w:val="20"/>
          <w:szCs w:val="20"/>
        </w:rPr>
        <w:t xml:space="preserve"> may offer visits, tours and demonstrations at its facilities for faculty and students of </w:t>
      </w:r>
      <w:r w:rsidRPr="0096412D">
        <w:rPr>
          <w:rFonts w:eastAsia="Times New Roman" w:cs="Times New Roman"/>
          <w:snapToGrid w:val="0"/>
          <w:sz w:val="20"/>
          <w:szCs w:val="20"/>
          <w:highlight w:val="yellow"/>
        </w:rPr>
        <w:t>INSTITUTION</w:t>
      </w:r>
      <w:r w:rsidRPr="0096412D">
        <w:rPr>
          <w:rFonts w:eastAsia="Times New Roman" w:cs="Times New Roman"/>
          <w:snapToGrid w:val="0"/>
          <w:sz w:val="20"/>
          <w:szCs w:val="20"/>
        </w:rPr>
        <w:t>.</w:t>
      </w:r>
      <w:bookmarkEnd w:id="21"/>
    </w:p>
    <w:p w14:paraId="69348562" w14:textId="77777777" w:rsidR="00686173" w:rsidRPr="0096412D" w:rsidRDefault="00686173" w:rsidP="00686173">
      <w:pPr>
        <w:widowControl w:val="0"/>
        <w:ind w:left="1260" w:hanging="360"/>
        <w:rPr>
          <w:rFonts w:cs="Times New Roman"/>
          <w:sz w:val="20"/>
          <w:szCs w:val="20"/>
        </w:rPr>
      </w:pPr>
    </w:p>
    <w:p w14:paraId="1EEDF44B" w14:textId="77777777" w:rsidR="00686173" w:rsidRPr="0096412D" w:rsidRDefault="00686173" w:rsidP="00686173">
      <w:pPr>
        <w:widowControl w:val="0"/>
        <w:ind w:left="1260" w:hanging="360"/>
        <w:outlineLvl w:val="2"/>
        <w:rPr>
          <w:rFonts w:eastAsia="Times New Roman" w:cs="Times New Roman"/>
          <w:snapToGrid w:val="0"/>
          <w:sz w:val="20"/>
          <w:szCs w:val="20"/>
        </w:rPr>
      </w:pPr>
      <w:bookmarkStart w:id="22" w:name="_Toc494280709"/>
      <w:r w:rsidRPr="0096412D">
        <w:rPr>
          <w:rFonts w:eastAsia="Times New Roman" w:cs="Times New Roman"/>
          <w:snapToGrid w:val="0"/>
          <w:sz w:val="20"/>
          <w:szCs w:val="20"/>
        </w:rPr>
        <w:t>5.</w:t>
      </w:r>
      <w:r w:rsidRPr="0096412D">
        <w:rPr>
          <w:rFonts w:eastAsia="Times New Roman" w:cs="Times New Roman"/>
          <w:snapToGrid w:val="0"/>
          <w:sz w:val="20"/>
          <w:szCs w:val="20"/>
        </w:rPr>
        <w:tab/>
      </w:r>
      <w:r w:rsidRPr="0096412D">
        <w:rPr>
          <w:rFonts w:eastAsia="Times New Roman" w:cs="Times New Roman"/>
          <w:b/>
          <w:snapToGrid w:val="0"/>
          <w:sz w:val="20"/>
          <w:szCs w:val="20"/>
        </w:rPr>
        <w:t>[Navy Collaborator]</w:t>
      </w:r>
      <w:r w:rsidRPr="0096412D">
        <w:rPr>
          <w:rFonts w:eastAsia="Times New Roman" w:cs="Times New Roman"/>
          <w:snapToGrid w:val="0"/>
          <w:sz w:val="20"/>
          <w:szCs w:val="20"/>
        </w:rPr>
        <w:t xml:space="preserve"> may provide academic and career advice to students of </w:t>
      </w:r>
      <w:r w:rsidRPr="0096412D">
        <w:rPr>
          <w:rFonts w:eastAsia="Times New Roman" w:cs="Times New Roman"/>
          <w:snapToGrid w:val="0"/>
          <w:sz w:val="20"/>
          <w:szCs w:val="20"/>
          <w:highlight w:val="yellow"/>
        </w:rPr>
        <w:t>INSTITUTION</w:t>
      </w:r>
      <w:r w:rsidRPr="0096412D">
        <w:rPr>
          <w:rFonts w:eastAsia="Times New Roman" w:cs="Times New Roman"/>
          <w:snapToGrid w:val="0"/>
          <w:sz w:val="20"/>
          <w:szCs w:val="20"/>
        </w:rPr>
        <w:t>.</w:t>
      </w:r>
      <w:bookmarkEnd w:id="22"/>
    </w:p>
    <w:p w14:paraId="29C1A61B" w14:textId="77777777" w:rsidR="00686173" w:rsidRPr="0096412D" w:rsidRDefault="00686173" w:rsidP="00686173">
      <w:pPr>
        <w:widowControl w:val="0"/>
        <w:ind w:left="1260" w:hanging="360"/>
        <w:rPr>
          <w:rFonts w:cs="Times New Roman"/>
          <w:sz w:val="20"/>
          <w:szCs w:val="20"/>
        </w:rPr>
      </w:pPr>
    </w:p>
    <w:p w14:paraId="050E30E1" w14:textId="77777777" w:rsidR="00686173" w:rsidRPr="0096412D" w:rsidRDefault="00686173" w:rsidP="00686173">
      <w:pPr>
        <w:widowControl w:val="0"/>
        <w:ind w:left="1260" w:hanging="360"/>
        <w:outlineLvl w:val="2"/>
        <w:rPr>
          <w:rFonts w:eastAsia="Times New Roman" w:cs="Times New Roman"/>
          <w:snapToGrid w:val="0"/>
          <w:sz w:val="20"/>
          <w:szCs w:val="20"/>
        </w:rPr>
      </w:pPr>
      <w:bookmarkStart w:id="23" w:name="_Toc494280710"/>
      <w:r w:rsidRPr="0096412D">
        <w:rPr>
          <w:rFonts w:eastAsia="Times New Roman" w:cs="Times New Roman"/>
          <w:snapToGrid w:val="0"/>
          <w:sz w:val="20"/>
          <w:szCs w:val="20"/>
        </w:rPr>
        <w:t>6.</w:t>
      </w:r>
      <w:r w:rsidRPr="0096412D">
        <w:rPr>
          <w:rFonts w:eastAsia="Times New Roman" w:cs="Times New Roman"/>
          <w:snapToGrid w:val="0"/>
          <w:sz w:val="20"/>
          <w:szCs w:val="20"/>
        </w:rPr>
        <w:tab/>
      </w:r>
      <w:r w:rsidRPr="0096412D">
        <w:rPr>
          <w:rFonts w:eastAsia="Times New Roman" w:cs="Times New Roman"/>
          <w:b/>
          <w:snapToGrid w:val="0"/>
          <w:sz w:val="20"/>
          <w:szCs w:val="20"/>
        </w:rPr>
        <w:t>[Navy Collaborator]</w:t>
      </w:r>
      <w:r w:rsidRPr="0096412D">
        <w:rPr>
          <w:rFonts w:eastAsia="Times New Roman" w:cs="Times New Roman"/>
          <w:snapToGrid w:val="0"/>
          <w:sz w:val="20"/>
          <w:szCs w:val="20"/>
        </w:rPr>
        <w:t xml:space="preserve"> may involve students and educators of </w:t>
      </w:r>
      <w:r w:rsidRPr="0096412D">
        <w:rPr>
          <w:rFonts w:eastAsia="Times New Roman" w:cs="Times New Roman"/>
          <w:snapToGrid w:val="0"/>
          <w:sz w:val="20"/>
          <w:szCs w:val="20"/>
          <w:highlight w:val="yellow"/>
        </w:rPr>
        <w:t>INSTITUTION</w:t>
      </w:r>
      <w:r w:rsidRPr="0096412D">
        <w:rPr>
          <w:rFonts w:eastAsia="Times New Roman" w:cs="Times New Roman"/>
          <w:snapToGrid w:val="0"/>
          <w:sz w:val="20"/>
          <w:szCs w:val="20"/>
        </w:rPr>
        <w:t xml:space="preserve"> in research projects.</w:t>
      </w:r>
      <w:bookmarkEnd w:id="23"/>
    </w:p>
    <w:p w14:paraId="0C75DDC4" w14:textId="77777777" w:rsidR="00686173" w:rsidRPr="0096412D" w:rsidRDefault="00686173" w:rsidP="00686173">
      <w:pPr>
        <w:widowControl w:val="0"/>
        <w:ind w:left="1260" w:hanging="360"/>
        <w:rPr>
          <w:rFonts w:cs="Times New Roman"/>
          <w:sz w:val="20"/>
          <w:szCs w:val="20"/>
        </w:rPr>
      </w:pPr>
    </w:p>
    <w:p w14:paraId="20C95A42" w14:textId="77777777" w:rsidR="00686173" w:rsidRPr="0096412D" w:rsidRDefault="00686173" w:rsidP="00686173">
      <w:pPr>
        <w:widowControl w:val="0"/>
        <w:ind w:left="1260" w:hanging="360"/>
        <w:outlineLvl w:val="2"/>
        <w:rPr>
          <w:rFonts w:eastAsia="Times New Roman" w:cs="Times New Roman"/>
          <w:snapToGrid w:val="0"/>
          <w:sz w:val="20"/>
          <w:szCs w:val="20"/>
        </w:rPr>
      </w:pPr>
      <w:bookmarkStart w:id="24" w:name="_Toc494280711"/>
      <w:r w:rsidRPr="0096412D">
        <w:rPr>
          <w:rFonts w:eastAsia="Times New Roman" w:cs="Times New Roman"/>
          <w:snapToGrid w:val="0"/>
          <w:sz w:val="20"/>
          <w:szCs w:val="20"/>
        </w:rPr>
        <w:t>7.</w:t>
      </w:r>
      <w:r w:rsidRPr="0096412D">
        <w:rPr>
          <w:rFonts w:eastAsia="Times New Roman" w:cs="Times New Roman"/>
          <w:snapToGrid w:val="0"/>
          <w:sz w:val="20"/>
          <w:szCs w:val="20"/>
        </w:rPr>
        <w:tab/>
        <w:t xml:space="preserve">The level of effort to be expended by </w:t>
      </w:r>
      <w:r w:rsidRPr="0096412D">
        <w:rPr>
          <w:rFonts w:eastAsia="Times New Roman" w:cs="Times New Roman"/>
          <w:b/>
          <w:snapToGrid w:val="0"/>
          <w:sz w:val="20"/>
          <w:szCs w:val="20"/>
        </w:rPr>
        <w:t>[Navy Collaborator]</w:t>
      </w:r>
      <w:r w:rsidRPr="0096412D">
        <w:rPr>
          <w:rFonts w:eastAsia="Times New Roman" w:cs="Times New Roman"/>
          <w:snapToGrid w:val="0"/>
          <w:sz w:val="20"/>
          <w:szCs w:val="20"/>
        </w:rPr>
        <w:t xml:space="preserve"> on any activity under this Agreement shall be within the discretion of </w:t>
      </w:r>
      <w:r w:rsidRPr="0096412D">
        <w:rPr>
          <w:rFonts w:eastAsia="Times New Roman" w:cs="Times New Roman"/>
          <w:b/>
          <w:snapToGrid w:val="0"/>
          <w:sz w:val="20"/>
          <w:szCs w:val="20"/>
        </w:rPr>
        <w:t>[Navy Collaborator]</w:t>
      </w:r>
      <w:r w:rsidRPr="0096412D">
        <w:rPr>
          <w:rFonts w:eastAsia="Times New Roman" w:cs="Times New Roman"/>
          <w:snapToGrid w:val="0"/>
          <w:sz w:val="20"/>
          <w:szCs w:val="20"/>
        </w:rPr>
        <w:t xml:space="preserve"> and the scope shall be limited as enumerated in 10 U.S.</w:t>
      </w:r>
      <w:r>
        <w:rPr>
          <w:rFonts w:eastAsia="Times New Roman" w:cs="Times New Roman"/>
          <w:snapToGrid w:val="0"/>
          <w:sz w:val="20"/>
          <w:szCs w:val="20"/>
        </w:rPr>
        <w:t xml:space="preserve"> Code §</w:t>
      </w:r>
      <w:r w:rsidRPr="0096412D">
        <w:rPr>
          <w:rFonts w:eastAsia="Times New Roman" w:cs="Times New Roman"/>
          <w:snapToGrid w:val="0"/>
          <w:sz w:val="20"/>
          <w:szCs w:val="20"/>
        </w:rPr>
        <w:t xml:space="preserve"> 2194.</w:t>
      </w:r>
      <w:bookmarkEnd w:id="24"/>
    </w:p>
    <w:p w14:paraId="67985656" w14:textId="77777777" w:rsidR="00686173" w:rsidRPr="0096412D" w:rsidRDefault="00686173" w:rsidP="00686173">
      <w:pPr>
        <w:widowControl w:val="0"/>
        <w:rPr>
          <w:rFonts w:cs="Times New Roman"/>
          <w:sz w:val="20"/>
          <w:szCs w:val="20"/>
        </w:rPr>
      </w:pPr>
    </w:p>
    <w:p w14:paraId="5A352291" w14:textId="77777777" w:rsidR="00686173" w:rsidRPr="0096412D" w:rsidRDefault="00686173" w:rsidP="00686173">
      <w:pPr>
        <w:widowControl w:val="0"/>
        <w:ind w:left="1260" w:hanging="360"/>
        <w:jc w:val="both"/>
        <w:outlineLvl w:val="2"/>
        <w:rPr>
          <w:rFonts w:eastAsia="Times New Roman" w:cs="Times New Roman"/>
          <w:snapToGrid w:val="0"/>
          <w:sz w:val="20"/>
          <w:szCs w:val="20"/>
        </w:rPr>
      </w:pPr>
      <w:bookmarkStart w:id="25" w:name="_Toc494280712"/>
      <w:r w:rsidRPr="0096412D">
        <w:rPr>
          <w:rFonts w:eastAsia="Times New Roman" w:cs="Times New Roman"/>
          <w:snapToGrid w:val="0"/>
          <w:sz w:val="20"/>
          <w:szCs w:val="20"/>
        </w:rPr>
        <w:t>8.</w:t>
      </w:r>
      <w:r w:rsidRPr="0096412D">
        <w:rPr>
          <w:rFonts w:eastAsia="Times New Roman" w:cs="Times New Roman"/>
          <w:snapToGrid w:val="0"/>
          <w:sz w:val="20"/>
          <w:szCs w:val="20"/>
        </w:rPr>
        <w:tab/>
      </w:r>
      <w:r w:rsidRPr="0096412D">
        <w:rPr>
          <w:rFonts w:eastAsia="Times New Roman" w:cs="Times New Roman"/>
          <w:snapToGrid w:val="0"/>
          <w:sz w:val="20"/>
          <w:szCs w:val="20"/>
          <w:highlight w:val="yellow"/>
        </w:rPr>
        <w:t>INSTITUTION</w:t>
      </w:r>
      <w:r w:rsidRPr="0096412D">
        <w:rPr>
          <w:rFonts w:eastAsia="Times New Roman" w:cs="Times New Roman"/>
          <w:snapToGrid w:val="0"/>
          <w:sz w:val="20"/>
          <w:szCs w:val="20"/>
        </w:rPr>
        <w:t xml:space="preserve"> may provide annual reports to </w:t>
      </w:r>
      <w:r w:rsidRPr="0096412D">
        <w:rPr>
          <w:rFonts w:eastAsia="Times New Roman" w:cs="Times New Roman"/>
          <w:b/>
          <w:snapToGrid w:val="0"/>
          <w:sz w:val="20"/>
          <w:szCs w:val="20"/>
        </w:rPr>
        <w:t>[Navy Collaborator]</w:t>
      </w:r>
      <w:r w:rsidRPr="0096412D">
        <w:rPr>
          <w:rFonts w:eastAsia="Times New Roman" w:cs="Times New Roman"/>
          <w:snapToGrid w:val="0"/>
          <w:sz w:val="20"/>
          <w:szCs w:val="20"/>
        </w:rPr>
        <w:t xml:space="preserve"> on the benefits of </w:t>
      </w:r>
      <w:r w:rsidRPr="0096412D">
        <w:rPr>
          <w:rFonts w:eastAsia="Times New Roman" w:cs="Times New Roman"/>
          <w:b/>
          <w:snapToGrid w:val="0"/>
          <w:sz w:val="20"/>
          <w:szCs w:val="20"/>
        </w:rPr>
        <w:t>[Navy Collaborator]</w:t>
      </w:r>
      <w:r w:rsidRPr="0096412D">
        <w:rPr>
          <w:rFonts w:eastAsia="Times New Roman" w:cs="Times New Roman"/>
          <w:snapToGrid w:val="0"/>
          <w:sz w:val="20"/>
          <w:szCs w:val="20"/>
        </w:rPr>
        <w:t>’s contributions to the educational program.</w:t>
      </w:r>
      <w:bookmarkEnd w:id="25"/>
    </w:p>
    <w:p w14:paraId="437C0225" w14:textId="77777777" w:rsidR="00686173" w:rsidRPr="0096412D" w:rsidRDefault="00686173" w:rsidP="00686173">
      <w:pPr>
        <w:jc w:val="both"/>
        <w:rPr>
          <w:rFonts w:cs="Times New Roman"/>
          <w:sz w:val="20"/>
          <w:szCs w:val="20"/>
        </w:rPr>
      </w:pPr>
    </w:p>
    <w:p w14:paraId="076B2DBF" w14:textId="77777777" w:rsidR="00686173" w:rsidRPr="0096412D" w:rsidRDefault="00686173" w:rsidP="00686173">
      <w:pPr>
        <w:widowControl w:val="0"/>
        <w:tabs>
          <w:tab w:val="left" w:pos="720"/>
        </w:tabs>
        <w:outlineLvl w:val="0"/>
        <w:rPr>
          <w:rFonts w:eastAsia="Times New Roman" w:cs="Times New Roman"/>
          <w:b/>
          <w:snapToGrid w:val="0"/>
          <w:sz w:val="20"/>
          <w:szCs w:val="20"/>
        </w:rPr>
      </w:pPr>
      <w:bookmarkStart w:id="26" w:name="_Toc490049417"/>
      <w:bookmarkStart w:id="27" w:name="_Toc490051814"/>
      <w:bookmarkStart w:id="28" w:name="_Toc494280713"/>
      <w:r w:rsidRPr="0096412D">
        <w:rPr>
          <w:rFonts w:eastAsia="Times New Roman" w:cs="Times New Roman"/>
          <w:b/>
          <w:snapToGrid w:val="0"/>
          <w:sz w:val="20"/>
          <w:szCs w:val="20"/>
        </w:rPr>
        <w:t>VII.</w:t>
      </w:r>
      <w:r w:rsidRPr="0096412D">
        <w:rPr>
          <w:rFonts w:eastAsia="Times New Roman" w:cs="Times New Roman"/>
          <w:b/>
          <w:snapToGrid w:val="0"/>
          <w:sz w:val="20"/>
          <w:szCs w:val="20"/>
        </w:rPr>
        <w:tab/>
        <w:t>INTELLECTUAL PROPERTY</w:t>
      </w:r>
      <w:bookmarkEnd w:id="26"/>
      <w:bookmarkEnd w:id="27"/>
      <w:bookmarkEnd w:id="28"/>
    </w:p>
    <w:p w14:paraId="35C6A5DF" w14:textId="77777777" w:rsidR="00686173" w:rsidRPr="0096412D" w:rsidRDefault="00686173" w:rsidP="006861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Times New Roman"/>
          <w:snapToGrid w:val="0"/>
          <w:sz w:val="20"/>
          <w:szCs w:val="20"/>
        </w:rPr>
      </w:pPr>
    </w:p>
    <w:p w14:paraId="20D6194E" w14:textId="77777777" w:rsidR="00686173" w:rsidRPr="0096412D" w:rsidRDefault="00686173" w:rsidP="006861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360"/>
        <w:jc w:val="both"/>
        <w:rPr>
          <w:rFonts w:eastAsia="Times New Roman" w:cs="Times New Roman"/>
          <w:snapToGrid w:val="0"/>
          <w:sz w:val="20"/>
          <w:szCs w:val="20"/>
        </w:rPr>
      </w:pPr>
      <w:r w:rsidRPr="0096412D">
        <w:rPr>
          <w:rFonts w:eastAsia="Times New Roman" w:cs="Times New Roman"/>
          <w:b/>
          <w:snapToGrid w:val="0"/>
          <w:sz w:val="20"/>
          <w:szCs w:val="20"/>
        </w:rPr>
        <w:t>A.</w:t>
      </w:r>
      <w:r w:rsidRPr="0096412D">
        <w:rPr>
          <w:rFonts w:eastAsia="Times New Roman" w:cs="Times New Roman"/>
          <w:b/>
          <w:snapToGrid w:val="0"/>
          <w:sz w:val="20"/>
          <w:szCs w:val="20"/>
        </w:rPr>
        <w:tab/>
        <w:t>Definitions.</w:t>
      </w:r>
      <w:r w:rsidRPr="0096412D">
        <w:rPr>
          <w:rFonts w:eastAsia="Times New Roman" w:cs="Times New Roman"/>
          <w:snapToGrid w:val="0"/>
          <w:sz w:val="20"/>
          <w:szCs w:val="20"/>
        </w:rPr>
        <w:t xml:space="preserve">  Proprietary Information – Any information, technical data or know-how in whatever form, including, but not limited to, documented information, machine readable or interpreted information, information contained in physical components, mask works, and art work, which are clearly identified and marked</w:t>
      </w:r>
      <w:r w:rsidRPr="0096412D">
        <w:rPr>
          <w:rFonts w:eastAsia="Times New Roman" w:cs="Times New Roman"/>
          <w:b/>
          <w:snapToGrid w:val="0"/>
          <w:sz w:val="20"/>
          <w:szCs w:val="20"/>
        </w:rPr>
        <w:t xml:space="preserve"> </w:t>
      </w:r>
      <w:r w:rsidRPr="0096412D">
        <w:rPr>
          <w:rFonts w:eastAsia="Times New Roman" w:cs="Times New Roman"/>
          <w:snapToGrid w:val="0"/>
          <w:sz w:val="20"/>
          <w:szCs w:val="20"/>
        </w:rPr>
        <w:t>as being proprietary.  Information transmitted orally or visually shall be considered to be Proprietary Information provided such Proprietary Information is identified by the disclosing Partner prior to disclosure, reduced to written summary form, and marked as being proprietary by the transmitting Partner, and transmitted to the recipient within 30 business days after such oral or visual transmission.  During this 30 business day period, such oral or visual information so disclosed shall be provided the same protection as provided Proprietary Information as set forth below.  Failure to so identify, reduce to writing, mark, and deliver such verbally or visually disclosed information in the manner prescribed shall relieve the receiving Partner of all obligations of protection with respect to said disclosed information thereafter.</w:t>
      </w:r>
    </w:p>
    <w:p w14:paraId="50958F24" w14:textId="77777777" w:rsidR="00686173" w:rsidRPr="0096412D" w:rsidRDefault="00686173" w:rsidP="006861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Times New Roman"/>
          <w:snapToGrid w:val="0"/>
          <w:sz w:val="20"/>
          <w:szCs w:val="20"/>
        </w:rPr>
      </w:pPr>
    </w:p>
    <w:p w14:paraId="14A12EB3" w14:textId="77777777" w:rsidR="00686173" w:rsidRPr="0096412D" w:rsidRDefault="00686173" w:rsidP="00686173">
      <w:pPr>
        <w:ind w:left="900" w:hanging="360"/>
        <w:jc w:val="both"/>
        <w:rPr>
          <w:rFonts w:cs="Times New Roman"/>
          <w:b/>
          <w:sz w:val="20"/>
          <w:szCs w:val="20"/>
        </w:rPr>
      </w:pPr>
      <w:r w:rsidRPr="0096412D">
        <w:rPr>
          <w:rFonts w:cs="Times New Roman"/>
          <w:b/>
          <w:sz w:val="20"/>
          <w:szCs w:val="20"/>
        </w:rPr>
        <w:t>B.</w:t>
      </w:r>
      <w:r w:rsidRPr="0096412D">
        <w:rPr>
          <w:rFonts w:cs="Times New Roman"/>
          <w:b/>
          <w:sz w:val="20"/>
          <w:szCs w:val="20"/>
        </w:rPr>
        <w:tab/>
        <w:t>Information Handling.</w:t>
      </w:r>
    </w:p>
    <w:p w14:paraId="06893B9C" w14:textId="77777777" w:rsidR="00686173" w:rsidRPr="0096412D" w:rsidRDefault="00686173" w:rsidP="00686173">
      <w:pPr>
        <w:jc w:val="both"/>
        <w:rPr>
          <w:rFonts w:cs="Times New Roman"/>
          <w:sz w:val="20"/>
          <w:szCs w:val="20"/>
        </w:rPr>
      </w:pPr>
    </w:p>
    <w:p w14:paraId="59C07416" w14:textId="77777777" w:rsidR="00686173" w:rsidRPr="0096412D" w:rsidRDefault="00686173" w:rsidP="00686173">
      <w:pPr>
        <w:ind w:left="1260" w:hanging="360"/>
        <w:jc w:val="both"/>
        <w:rPr>
          <w:rFonts w:cs="Times New Roman"/>
          <w:sz w:val="20"/>
          <w:szCs w:val="20"/>
        </w:rPr>
      </w:pPr>
      <w:r w:rsidRPr="0096412D">
        <w:rPr>
          <w:rFonts w:cs="Times New Roman"/>
          <w:sz w:val="20"/>
          <w:szCs w:val="20"/>
        </w:rPr>
        <w:t>1.</w:t>
      </w:r>
      <w:r w:rsidRPr="0096412D">
        <w:rPr>
          <w:rFonts w:cs="Times New Roman"/>
          <w:sz w:val="20"/>
          <w:szCs w:val="20"/>
        </w:rPr>
        <w:tab/>
        <w:t>Information Security – Each Partner shall provide notice of any special information handling (classified, proprietary, etc.) associated with the project, test articles, technical information, test data, specifications, etc.  If no notice is provided, it will be assumed that no restrictions are required.</w:t>
      </w:r>
    </w:p>
    <w:p w14:paraId="47325479" w14:textId="77777777" w:rsidR="00686173" w:rsidRPr="0096412D" w:rsidRDefault="00686173" w:rsidP="00686173">
      <w:pPr>
        <w:ind w:left="1260" w:hanging="360"/>
        <w:jc w:val="both"/>
        <w:rPr>
          <w:rFonts w:cs="Times New Roman"/>
          <w:sz w:val="20"/>
          <w:szCs w:val="20"/>
        </w:rPr>
      </w:pPr>
    </w:p>
    <w:p w14:paraId="70DF6FAF" w14:textId="77777777" w:rsidR="00686173" w:rsidRPr="0096412D" w:rsidRDefault="00686173" w:rsidP="00686173">
      <w:pPr>
        <w:ind w:left="1260" w:hanging="360"/>
        <w:jc w:val="both"/>
        <w:rPr>
          <w:rFonts w:cs="Times New Roman"/>
          <w:sz w:val="20"/>
          <w:szCs w:val="20"/>
        </w:rPr>
      </w:pPr>
      <w:r w:rsidRPr="0096412D">
        <w:rPr>
          <w:rFonts w:cs="Times New Roman"/>
          <w:sz w:val="20"/>
          <w:szCs w:val="20"/>
        </w:rPr>
        <w:t>2.</w:t>
      </w:r>
      <w:r w:rsidRPr="0096412D">
        <w:rPr>
          <w:rFonts w:cs="Times New Roman"/>
          <w:sz w:val="20"/>
          <w:szCs w:val="20"/>
        </w:rPr>
        <w:tab/>
        <w:t>Data Classification – If the project or related information is classified, the product or related information will be handled in accordance with the applicable instructions, e.g., DD Form 441 of the DoD Industrial Security Manual, for safeguarding such articles or information against unauthorized disclosure and as stipulated herein.</w:t>
      </w:r>
    </w:p>
    <w:p w14:paraId="46CC8296" w14:textId="77777777" w:rsidR="00686173" w:rsidRPr="0096412D" w:rsidRDefault="00686173" w:rsidP="00686173">
      <w:pPr>
        <w:ind w:left="1260" w:hanging="360"/>
        <w:jc w:val="both"/>
        <w:rPr>
          <w:rFonts w:cs="Times New Roman"/>
          <w:sz w:val="20"/>
          <w:szCs w:val="20"/>
        </w:rPr>
      </w:pPr>
    </w:p>
    <w:p w14:paraId="2EBA91A1" w14:textId="77777777" w:rsidR="00686173" w:rsidRPr="0096412D" w:rsidRDefault="00686173" w:rsidP="00686173">
      <w:pPr>
        <w:ind w:left="1260" w:hanging="360"/>
        <w:jc w:val="both"/>
        <w:rPr>
          <w:rFonts w:cs="Times New Roman"/>
          <w:sz w:val="20"/>
          <w:szCs w:val="20"/>
        </w:rPr>
      </w:pPr>
      <w:r w:rsidRPr="0096412D">
        <w:rPr>
          <w:rFonts w:cs="Times New Roman"/>
          <w:sz w:val="20"/>
          <w:szCs w:val="20"/>
        </w:rPr>
        <w:lastRenderedPageBreak/>
        <w:t>3.</w:t>
      </w:r>
      <w:r w:rsidRPr="0096412D">
        <w:rPr>
          <w:rFonts w:cs="Times New Roman"/>
          <w:sz w:val="20"/>
          <w:szCs w:val="20"/>
        </w:rPr>
        <w:tab/>
        <w:t>Control of Proprietary Information – The Partners to this Agreement who receive Proprietary Information belonging to the other Partner shall hold such Proprietary Information in strict confidence; shall limit its further disclosure to only personnel having a need for access to the Proprietary Information; shall not disclose such Proprietary Information; and shall use the Proprietary Information only for performance of this Agreement.  The Partners further agree to make a good faith effort to minimize, to the extent practicable, the number of persons having access to Proprietary Information.  Proprietary Information shall receive security protection in accordance with the receiving Partner’s standard procedures governing the handling of such information and as agreed to in any attachments hereto.</w:t>
      </w:r>
    </w:p>
    <w:p w14:paraId="46719EDC" w14:textId="77777777" w:rsidR="00686173" w:rsidRPr="0096412D" w:rsidRDefault="00686173" w:rsidP="00686173">
      <w:pPr>
        <w:ind w:left="1260" w:hanging="360"/>
        <w:jc w:val="both"/>
        <w:rPr>
          <w:rFonts w:cs="Times New Roman"/>
          <w:sz w:val="20"/>
          <w:szCs w:val="20"/>
        </w:rPr>
      </w:pPr>
    </w:p>
    <w:p w14:paraId="0FE841CE" w14:textId="77777777" w:rsidR="00686173" w:rsidRPr="0096412D" w:rsidRDefault="00686173" w:rsidP="00686173">
      <w:pPr>
        <w:ind w:left="1260" w:hanging="360"/>
        <w:jc w:val="both"/>
        <w:rPr>
          <w:rFonts w:cs="Times New Roman"/>
          <w:sz w:val="20"/>
          <w:szCs w:val="20"/>
        </w:rPr>
      </w:pPr>
      <w:r w:rsidRPr="0096412D">
        <w:rPr>
          <w:rFonts w:cs="Times New Roman"/>
          <w:sz w:val="20"/>
          <w:szCs w:val="20"/>
        </w:rPr>
        <w:t>4.</w:t>
      </w:r>
      <w:r w:rsidRPr="0096412D">
        <w:rPr>
          <w:rFonts w:cs="Times New Roman"/>
          <w:sz w:val="20"/>
          <w:szCs w:val="20"/>
        </w:rPr>
        <w:tab/>
        <w:t>Return and Destruction of Information – Upon completion or termination of this Agreement, each Partner shall return or properly dispose of all classified, Proprietary Information unless otherwise agreed by the Partners.</w:t>
      </w:r>
    </w:p>
    <w:p w14:paraId="5C31342E" w14:textId="77777777" w:rsidR="00686173" w:rsidRPr="0096412D" w:rsidRDefault="00686173" w:rsidP="00686173">
      <w:pPr>
        <w:jc w:val="both"/>
        <w:rPr>
          <w:rFonts w:cs="Times New Roman"/>
          <w:sz w:val="20"/>
          <w:szCs w:val="20"/>
        </w:rPr>
      </w:pPr>
    </w:p>
    <w:p w14:paraId="66ABB953" w14:textId="77777777" w:rsidR="00686173" w:rsidRPr="0096412D" w:rsidRDefault="00686173" w:rsidP="00686173">
      <w:pPr>
        <w:ind w:left="900" w:hanging="360"/>
        <w:jc w:val="both"/>
        <w:rPr>
          <w:rFonts w:cs="Times New Roman"/>
          <w:b/>
          <w:sz w:val="20"/>
          <w:szCs w:val="20"/>
        </w:rPr>
      </w:pPr>
      <w:r w:rsidRPr="0096412D">
        <w:rPr>
          <w:rFonts w:cs="Times New Roman"/>
          <w:b/>
          <w:sz w:val="20"/>
          <w:szCs w:val="20"/>
        </w:rPr>
        <w:t>C.</w:t>
      </w:r>
      <w:r w:rsidRPr="0096412D">
        <w:rPr>
          <w:rFonts w:cs="Times New Roman"/>
          <w:b/>
          <w:sz w:val="20"/>
          <w:szCs w:val="20"/>
        </w:rPr>
        <w:tab/>
        <w:t>Data Rights.</w:t>
      </w:r>
    </w:p>
    <w:p w14:paraId="64F1A594" w14:textId="77777777" w:rsidR="00686173" w:rsidRPr="0096412D" w:rsidRDefault="00686173" w:rsidP="00686173">
      <w:pPr>
        <w:jc w:val="both"/>
        <w:rPr>
          <w:rFonts w:cs="Times New Roman"/>
          <w:sz w:val="20"/>
          <w:szCs w:val="20"/>
        </w:rPr>
      </w:pPr>
    </w:p>
    <w:p w14:paraId="256A0558" w14:textId="77777777" w:rsidR="00686173" w:rsidRPr="0096412D" w:rsidRDefault="00686173" w:rsidP="00686173">
      <w:pPr>
        <w:ind w:left="1260" w:hanging="360"/>
        <w:jc w:val="both"/>
        <w:rPr>
          <w:rFonts w:cs="Times New Roman"/>
          <w:sz w:val="20"/>
          <w:szCs w:val="20"/>
        </w:rPr>
      </w:pPr>
      <w:r w:rsidRPr="0096412D">
        <w:rPr>
          <w:rFonts w:cs="Times New Roman"/>
          <w:sz w:val="20"/>
          <w:szCs w:val="20"/>
        </w:rPr>
        <w:t>1.</w:t>
      </w:r>
      <w:r w:rsidRPr="0096412D">
        <w:rPr>
          <w:rFonts w:cs="Times New Roman"/>
          <w:sz w:val="20"/>
          <w:szCs w:val="20"/>
        </w:rPr>
        <w:tab/>
        <w:t xml:space="preserve">Definition – The term “data” as used in this Agreement includes technical data, detailed manufacturing or process data, form, fit and function data, computer databases, computer programs, computer software, and computer software documentation as defined in the Defense Federal Acquisition Regulation Supplement </w:t>
      </w:r>
      <w:r>
        <w:rPr>
          <w:rFonts w:cs="Times New Roman"/>
          <w:sz w:val="20"/>
          <w:szCs w:val="20"/>
        </w:rPr>
        <w:t>(DFAR)</w:t>
      </w:r>
      <w:r w:rsidRPr="0096412D">
        <w:rPr>
          <w:rFonts w:cs="Times New Roman"/>
          <w:sz w:val="20"/>
          <w:szCs w:val="20"/>
        </w:rPr>
        <w:t xml:space="preserve"> 252.227-7013.  It also includes orally communicated information of a scientific or technical nature and information that, if recorded, would be technical data, detailed manufacturing or process data, form, fit and function data, computer databases, computer programs, computer software, and computer software documentation, provided such information is reduced to writing within 30 business days after communication.</w:t>
      </w:r>
    </w:p>
    <w:p w14:paraId="6F5BCDFE" w14:textId="77777777" w:rsidR="00686173" w:rsidRPr="0096412D" w:rsidRDefault="00686173" w:rsidP="00686173">
      <w:pPr>
        <w:ind w:left="1260" w:hanging="360"/>
        <w:jc w:val="both"/>
        <w:rPr>
          <w:rFonts w:cs="Times New Roman"/>
          <w:sz w:val="20"/>
          <w:szCs w:val="20"/>
        </w:rPr>
      </w:pPr>
    </w:p>
    <w:p w14:paraId="2FFA7EFD" w14:textId="77777777" w:rsidR="00686173" w:rsidRPr="0096412D" w:rsidRDefault="00686173" w:rsidP="00686173">
      <w:pPr>
        <w:ind w:left="1260" w:hanging="360"/>
        <w:jc w:val="both"/>
        <w:rPr>
          <w:rFonts w:cs="Times New Roman"/>
          <w:sz w:val="20"/>
          <w:szCs w:val="20"/>
        </w:rPr>
      </w:pPr>
      <w:r w:rsidRPr="0096412D">
        <w:rPr>
          <w:rFonts w:cs="Times New Roman"/>
          <w:sz w:val="20"/>
          <w:szCs w:val="20"/>
        </w:rPr>
        <w:t>2.</w:t>
      </w:r>
      <w:r w:rsidRPr="0096412D">
        <w:rPr>
          <w:rFonts w:cs="Times New Roman"/>
          <w:sz w:val="20"/>
          <w:szCs w:val="20"/>
        </w:rPr>
        <w:tab/>
        <w:t>Government Data Rights – Notwithstanding any provision to the contrary, nothing in this Agreement shall diminish any rights in data, including any preexisting rights in any data, which the Government has, or is entitled to, under this or any other Government agreement or contract, or is otherwise entitled to as a matter of law.</w:t>
      </w:r>
    </w:p>
    <w:p w14:paraId="37E6712C" w14:textId="77777777" w:rsidR="00686173" w:rsidRPr="0096412D" w:rsidRDefault="00686173" w:rsidP="00686173">
      <w:pPr>
        <w:ind w:left="864" w:hanging="432"/>
        <w:jc w:val="both"/>
        <w:rPr>
          <w:rFonts w:cs="Times New Roman"/>
          <w:sz w:val="20"/>
          <w:szCs w:val="20"/>
        </w:rPr>
      </w:pPr>
    </w:p>
    <w:p w14:paraId="1E9086D8" w14:textId="77777777" w:rsidR="00686173" w:rsidRPr="0096412D" w:rsidRDefault="00686173" w:rsidP="00686173">
      <w:pPr>
        <w:ind w:left="1260" w:hanging="360"/>
        <w:jc w:val="both"/>
        <w:rPr>
          <w:rFonts w:cs="Times New Roman"/>
          <w:sz w:val="20"/>
          <w:szCs w:val="20"/>
        </w:rPr>
      </w:pPr>
      <w:r w:rsidRPr="0096412D">
        <w:rPr>
          <w:rFonts w:cs="Times New Roman"/>
          <w:sz w:val="20"/>
          <w:szCs w:val="20"/>
        </w:rPr>
        <w:t>3.</w:t>
      </w:r>
      <w:r w:rsidRPr="0096412D">
        <w:rPr>
          <w:rFonts w:cs="Times New Roman"/>
          <w:sz w:val="20"/>
          <w:szCs w:val="20"/>
        </w:rPr>
        <w:tab/>
        <w:t xml:space="preserve">Data Disclosure – Except where prohibited by law or regulation or otherwise provided in this Agreement, </w:t>
      </w:r>
      <w:r w:rsidRPr="0096412D">
        <w:rPr>
          <w:rFonts w:cs="Times New Roman"/>
          <w:sz w:val="20"/>
          <w:szCs w:val="20"/>
          <w:highlight w:val="yellow"/>
        </w:rPr>
        <w:t>INSTITUTION</w:t>
      </w:r>
      <w:r w:rsidRPr="0096412D">
        <w:rPr>
          <w:rFonts w:cs="Times New Roman"/>
          <w:sz w:val="20"/>
          <w:szCs w:val="20"/>
        </w:rPr>
        <w:t xml:space="preserve"> shall have the right to use and disclose data delivered by [Navy Collaborator] under this Agreement.</w:t>
      </w:r>
    </w:p>
    <w:p w14:paraId="2991C87D" w14:textId="77777777" w:rsidR="00686173" w:rsidRPr="0096412D" w:rsidRDefault="00686173" w:rsidP="00686173">
      <w:pPr>
        <w:ind w:left="1260" w:hanging="360"/>
        <w:jc w:val="both"/>
        <w:rPr>
          <w:rFonts w:cs="Times New Roman"/>
          <w:sz w:val="20"/>
          <w:szCs w:val="20"/>
        </w:rPr>
      </w:pPr>
    </w:p>
    <w:p w14:paraId="58C529D7" w14:textId="77777777" w:rsidR="00686173" w:rsidRPr="0096412D" w:rsidRDefault="00686173" w:rsidP="00686173">
      <w:pPr>
        <w:ind w:left="1260" w:hanging="360"/>
        <w:jc w:val="both"/>
        <w:rPr>
          <w:rFonts w:cs="Times New Roman"/>
          <w:sz w:val="20"/>
          <w:szCs w:val="20"/>
        </w:rPr>
      </w:pPr>
      <w:r w:rsidRPr="0096412D">
        <w:rPr>
          <w:rFonts w:cs="Times New Roman"/>
          <w:sz w:val="20"/>
          <w:szCs w:val="20"/>
        </w:rPr>
        <w:t>4.</w:t>
      </w:r>
      <w:r w:rsidRPr="0096412D">
        <w:rPr>
          <w:rFonts w:cs="Times New Roman"/>
          <w:sz w:val="20"/>
          <w:szCs w:val="20"/>
        </w:rPr>
        <w:tab/>
        <w:t>Survival of Provision – These provisions shall survive the termination, cancellation or suspension of this Agreement.</w:t>
      </w:r>
    </w:p>
    <w:p w14:paraId="1EE3136B" w14:textId="77777777" w:rsidR="00686173" w:rsidRPr="0096412D" w:rsidRDefault="00686173" w:rsidP="00686173">
      <w:pPr>
        <w:jc w:val="both"/>
        <w:rPr>
          <w:rFonts w:cs="Times New Roman"/>
          <w:sz w:val="20"/>
          <w:szCs w:val="20"/>
        </w:rPr>
      </w:pPr>
    </w:p>
    <w:p w14:paraId="086CC272" w14:textId="77777777" w:rsidR="00686173" w:rsidRPr="0096412D" w:rsidRDefault="00686173" w:rsidP="00686173">
      <w:pPr>
        <w:ind w:left="900" w:hanging="360"/>
        <w:jc w:val="both"/>
        <w:rPr>
          <w:rFonts w:cs="Times New Roman"/>
          <w:b/>
          <w:sz w:val="20"/>
          <w:szCs w:val="20"/>
        </w:rPr>
      </w:pPr>
      <w:r w:rsidRPr="0096412D">
        <w:rPr>
          <w:rFonts w:cs="Times New Roman"/>
          <w:b/>
          <w:sz w:val="20"/>
          <w:szCs w:val="20"/>
        </w:rPr>
        <w:t>D.</w:t>
      </w:r>
      <w:r w:rsidRPr="0096412D">
        <w:rPr>
          <w:rFonts w:cs="Times New Roman"/>
          <w:b/>
          <w:sz w:val="20"/>
          <w:szCs w:val="20"/>
        </w:rPr>
        <w:tab/>
        <w:t>Patent Rights.</w:t>
      </w:r>
    </w:p>
    <w:p w14:paraId="4F6C4955" w14:textId="77777777" w:rsidR="00686173" w:rsidRPr="0096412D" w:rsidRDefault="00686173" w:rsidP="00686173">
      <w:pPr>
        <w:jc w:val="both"/>
        <w:rPr>
          <w:rFonts w:cs="Times New Roman"/>
          <w:sz w:val="20"/>
          <w:szCs w:val="20"/>
        </w:rPr>
      </w:pPr>
    </w:p>
    <w:p w14:paraId="08462B62" w14:textId="77777777" w:rsidR="00686173" w:rsidRPr="0096412D" w:rsidRDefault="00686173" w:rsidP="00686173">
      <w:pPr>
        <w:ind w:left="1260" w:hanging="360"/>
        <w:jc w:val="both"/>
        <w:rPr>
          <w:rFonts w:cs="Times New Roman"/>
          <w:sz w:val="20"/>
          <w:szCs w:val="20"/>
        </w:rPr>
      </w:pPr>
      <w:r w:rsidRPr="0096412D">
        <w:rPr>
          <w:rFonts w:cs="Times New Roman"/>
          <w:sz w:val="20"/>
          <w:szCs w:val="20"/>
        </w:rPr>
        <w:t>1.</w:t>
      </w:r>
      <w:r w:rsidRPr="0096412D">
        <w:rPr>
          <w:rFonts w:cs="Times New Roman"/>
          <w:sz w:val="20"/>
          <w:szCs w:val="20"/>
        </w:rPr>
        <w:tab/>
        <w:t xml:space="preserve">Definition – The term “invention” as used in this Agreement is defined in Federal Acquisition Regulation </w:t>
      </w:r>
      <w:r>
        <w:rPr>
          <w:rFonts w:cs="Times New Roman"/>
          <w:sz w:val="20"/>
          <w:szCs w:val="20"/>
        </w:rPr>
        <w:t>(FAR)</w:t>
      </w:r>
      <w:r w:rsidRPr="0096412D">
        <w:rPr>
          <w:rFonts w:cs="Times New Roman"/>
          <w:sz w:val="20"/>
          <w:szCs w:val="20"/>
        </w:rPr>
        <w:t xml:space="preserve"> 52.227-11.</w:t>
      </w:r>
    </w:p>
    <w:p w14:paraId="06FAF87E" w14:textId="77777777" w:rsidR="00686173" w:rsidRPr="0096412D" w:rsidRDefault="00686173" w:rsidP="00686173">
      <w:pPr>
        <w:ind w:left="1260" w:hanging="360"/>
        <w:jc w:val="both"/>
        <w:rPr>
          <w:rFonts w:cs="Times New Roman"/>
          <w:sz w:val="20"/>
          <w:szCs w:val="20"/>
        </w:rPr>
      </w:pPr>
    </w:p>
    <w:p w14:paraId="651B9B7D" w14:textId="77777777" w:rsidR="00686173" w:rsidRPr="0096412D" w:rsidRDefault="00686173" w:rsidP="00686173">
      <w:pPr>
        <w:ind w:left="1260" w:hanging="360"/>
        <w:jc w:val="both"/>
        <w:rPr>
          <w:rFonts w:cs="Times New Roman"/>
          <w:sz w:val="20"/>
          <w:szCs w:val="20"/>
        </w:rPr>
      </w:pPr>
      <w:r w:rsidRPr="0096412D">
        <w:rPr>
          <w:rFonts w:cs="Times New Roman"/>
          <w:sz w:val="20"/>
          <w:szCs w:val="20"/>
        </w:rPr>
        <w:t>2.</w:t>
      </w:r>
      <w:r w:rsidRPr="0096412D">
        <w:rPr>
          <w:rFonts w:cs="Times New Roman"/>
          <w:sz w:val="20"/>
          <w:szCs w:val="20"/>
        </w:rPr>
        <w:tab/>
        <w:t xml:space="preserve">Transfer of Invention Rights – Nothing in this Agreement shall grant to, or confer upon, </w:t>
      </w:r>
      <w:r w:rsidRPr="0096412D">
        <w:rPr>
          <w:rFonts w:cs="Times New Roman"/>
          <w:sz w:val="20"/>
          <w:szCs w:val="20"/>
          <w:highlight w:val="yellow"/>
        </w:rPr>
        <w:t>INSTITUTION</w:t>
      </w:r>
      <w:r w:rsidRPr="0096412D">
        <w:rPr>
          <w:rFonts w:cs="Times New Roman"/>
          <w:sz w:val="20"/>
          <w:szCs w:val="20"/>
        </w:rPr>
        <w:t xml:space="preserve"> any rights, expressed or implied, to any invention owned by the Government or to which the Government is entitled to ownership, including but not limited to, any invention conceived or reduced to practice under this Agreement, or under any patent application or patent owned by the Government or to which the Government is entitled to ownership.</w:t>
      </w:r>
    </w:p>
    <w:p w14:paraId="6F290092" w14:textId="77777777" w:rsidR="00686173" w:rsidRPr="0096412D" w:rsidRDefault="00686173" w:rsidP="00686173">
      <w:pPr>
        <w:ind w:left="1260" w:hanging="360"/>
        <w:jc w:val="both"/>
        <w:rPr>
          <w:rFonts w:cs="Times New Roman"/>
          <w:sz w:val="20"/>
          <w:szCs w:val="20"/>
        </w:rPr>
      </w:pPr>
    </w:p>
    <w:p w14:paraId="1307CC0A" w14:textId="77777777" w:rsidR="00686173" w:rsidRPr="0096412D" w:rsidRDefault="00686173" w:rsidP="00686173">
      <w:pPr>
        <w:ind w:left="1260" w:hanging="360"/>
        <w:jc w:val="both"/>
        <w:rPr>
          <w:rFonts w:cs="Times New Roman"/>
          <w:sz w:val="20"/>
          <w:szCs w:val="20"/>
        </w:rPr>
      </w:pPr>
      <w:r w:rsidRPr="0096412D">
        <w:rPr>
          <w:rFonts w:cs="Times New Roman"/>
          <w:sz w:val="20"/>
          <w:szCs w:val="20"/>
        </w:rPr>
        <w:t>3.</w:t>
      </w:r>
      <w:r w:rsidRPr="0096412D">
        <w:rPr>
          <w:rFonts w:cs="Times New Roman"/>
          <w:sz w:val="20"/>
          <w:szCs w:val="20"/>
        </w:rPr>
        <w:tab/>
        <w:t xml:space="preserve">License Rights – The Partners agree that </w:t>
      </w:r>
      <w:r w:rsidRPr="0096412D">
        <w:rPr>
          <w:rFonts w:cs="Times New Roman"/>
          <w:sz w:val="20"/>
          <w:szCs w:val="20"/>
          <w:highlight w:val="yellow"/>
        </w:rPr>
        <w:t>INSTITUTION</w:t>
      </w:r>
      <w:r w:rsidRPr="0096412D">
        <w:rPr>
          <w:rFonts w:cs="Times New Roman"/>
          <w:sz w:val="20"/>
          <w:szCs w:val="20"/>
        </w:rPr>
        <w:t xml:space="preserve"> shall have the right to seek a license, in accordance with Chapter 18 of Title 35 U.S.</w:t>
      </w:r>
      <w:r>
        <w:rPr>
          <w:rFonts w:cs="Times New Roman"/>
          <w:sz w:val="20"/>
          <w:szCs w:val="20"/>
        </w:rPr>
        <w:t xml:space="preserve"> Code</w:t>
      </w:r>
      <w:r w:rsidRPr="0096412D">
        <w:rPr>
          <w:rFonts w:cs="Times New Roman"/>
          <w:sz w:val="20"/>
          <w:szCs w:val="20"/>
        </w:rPr>
        <w:t xml:space="preserve"> as implemented within the Navy by Secretary of the Navy Instruction 5870.2</w:t>
      </w:r>
      <w:r>
        <w:rPr>
          <w:rFonts w:cs="Times New Roman"/>
          <w:sz w:val="20"/>
          <w:szCs w:val="20"/>
        </w:rPr>
        <w:t>E</w:t>
      </w:r>
      <w:r w:rsidRPr="0096412D">
        <w:rPr>
          <w:rFonts w:cs="Times New Roman"/>
          <w:sz w:val="20"/>
          <w:szCs w:val="20"/>
        </w:rPr>
        <w:t>, for any invention conceived or first reduced to practice under this Agreement.</w:t>
      </w:r>
    </w:p>
    <w:p w14:paraId="2D2B5DCC" w14:textId="77777777" w:rsidR="00686173" w:rsidRPr="0096412D" w:rsidRDefault="00686173" w:rsidP="00686173">
      <w:pPr>
        <w:widowControl w:val="0"/>
        <w:jc w:val="both"/>
        <w:rPr>
          <w:rFonts w:cs="Times New Roman"/>
          <w:sz w:val="20"/>
          <w:szCs w:val="20"/>
        </w:rPr>
      </w:pPr>
    </w:p>
    <w:p w14:paraId="73BA1D7E" w14:textId="77777777" w:rsidR="00686173" w:rsidRPr="0096412D" w:rsidRDefault="00686173" w:rsidP="00686173">
      <w:pPr>
        <w:widowControl w:val="0"/>
        <w:tabs>
          <w:tab w:val="left" w:pos="540"/>
        </w:tabs>
        <w:outlineLvl w:val="0"/>
        <w:rPr>
          <w:rFonts w:eastAsia="Times New Roman" w:cs="Times New Roman"/>
          <w:b/>
          <w:snapToGrid w:val="0"/>
          <w:sz w:val="20"/>
          <w:szCs w:val="20"/>
        </w:rPr>
      </w:pPr>
      <w:bookmarkStart w:id="29" w:name="_Toc490049418"/>
      <w:bookmarkStart w:id="30" w:name="_Toc490051815"/>
      <w:bookmarkStart w:id="31" w:name="_Toc494280714"/>
      <w:r w:rsidRPr="0096412D">
        <w:rPr>
          <w:rFonts w:eastAsia="Times New Roman" w:cs="Times New Roman"/>
          <w:b/>
          <w:snapToGrid w:val="0"/>
          <w:sz w:val="20"/>
          <w:szCs w:val="20"/>
        </w:rPr>
        <w:t>VIII.</w:t>
      </w:r>
      <w:r w:rsidRPr="0096412D">
        <w:rPr>
          <w:rFonts w:eastAsia="Times New Roman" w:cs="Times New Roman"/>
          <w:b/>
          <w:snapToGrid w:val="0"/>
          <w:sz w:val="20"/>
          <w:szCs w:val="20"/>
        </w:rPr>
        <w:tab/>
        <w:t>GENERAL PROVISIONS</w:t>
      </w:r>
      <w:bookmarkEnd w:id="29"/>
      <w:bookmarkEnd w:id="30"/>
      <w:bookmarkEnd w:id="31"/>
    </w:p>
    <w:p w14:paraId="460A686E" w14:textId="77777777" w:rsidR="00686173" w:rsidRPr="0096412D" w:rsidRDefault="00686173" w:rsidP="00686173">
      <w:pPr>
        <w:widowControl w:val="0"/>
        <w:jc w:val="both"/>
        <w:rPr>
          <w:rFonts w:cs="Times New Roman"/>
          <w:sz w:val="20"/>
          <w:szCs w:val="20"/>
        </w:rPr>
      </w:pPr>
    </w:p>
    <w:p w14:paraId="18550EF8" w14:textId="77777777" w:rsidR="00686173" w:rsidRPr="0096412D" w:rsidRDefault="00686173" w:rsidP="00686173">
      <w:pPr>
        <w:widowControl w:val="0"/>
        <w:tabs>
          <w:tab w:val="left" w:pos="-1195"/>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900" w:hanging="360"/>
        <w:jc w:val="both"/>
        <w:outlineLvl w:val="1"/>
        <w:rPr>
          <w:rFonts w:eastAsia="Times New Roman" w:cs="Times New Roman"/>
          <w:b/>
          <w:snapToGrid w:val="0"/>
          <w:sz w:val="20"/>
          <w:szCs w:val="20"/>
        </w:rPr>
      </w:pPr>
      <w:bookmarkStart w:id="32" w:name="_Toc494280715"/>
      <w:r w:rsidRPr="0096412D">
        <w:rPr>
          <w:rFonts w:eastAsia="Times New Roman" w:cs="Times New Roman"/>
          <w:b/>
          <w:snapToGrid w:val="0"/>
          <w:sz w:val="20"/>
          <w:szCs w:val="20"/>
        </w:rPr>
        <w:t>A.</w:t>
      </w:r>
      <w:r w:rsidRPr="0096412D">
        <w:rPr>
          <w:rFonts w:eastAsia="Times New Roman" w:cs="Times New Roman"/>
          <w:b/>
          <w:snapToGrid w:val="0"/>
          <w:sz w:val="20"/>
          <w:szCs w:val="20"/>
        </w:rPr>
        <w:tab/>
        <w:t>[Navy Collaborator] Level of Effort.</w:t>
      </w:r>
      <w:r w:rsidRPr="0096412D">
        <w:rPr>
          <w:rFonts w:eastAsia="Times New Roman" w:cs="Times New Roman"/>
          <w:snapToGrid w:val="0"/>
          <w:sz w:val="20"/>
          <w:szCs w:val="20"/>
        </w:rPr>
        <w:t xml:space="preserve">  The level of effort to be expended by [Navy Collaborator] on any </w:t>
      </w:r>
      <w:r w:rsidRPr="0096412D">
        <w:rPr>
          <w:rFonts w:eastAsia="Times New Roman" w:cs="Times New Roman"/>
          <w:snapToGrid w:val="0"/>
          <w:sz w:val="20"/>
          <w:szCs w:val="20"/>
        </w:rPr>
        <w:lastRenderedPageBreak/>
        <w:t xml:space="preserve">activity under this Agreement shall be within the discretion of </w:t>
      </w:r>
      <w:r w:rsidRPr="0096412D">
        <w:rPr>
          <w:rFonts w:eastAsia="Times New Roman" w:cs="Times New Roman"/>
          <w:b/>
          <w:snapToGrid w:val="0"/>
          <w:sz w:val="20"/>
          <w:szCs w:val="20"/>
        </w:rPr>
        <w:t>[Navy Collaborator]</w:t>
      </w:r>
      <w:r w:rsidRPr="0096412D">
        <w:rPr>
          <w:rFonts w:eastAsia="Times New Roman" w:cs="Times New Roman"/>
          <w:snapToGrid w:val="0"/>
          <w:sz w:val="20"/>
          <w:szCs w:val="20"/>
        </w:rPr>
        <w:t>.</w:t>
      </w:r>
      <w:bookmarkEnd w:id="32"/>
    </w:p>
    <w:p w14:paraId="122BECC1" w14:textId="77777777" w:rsidR="00686173" w:rsidRPr="0096412D" w:rsidRDefault="00686173" w:rsidP="00686173">
      <w:pPr>
        <w:ind w:left="900" w:hanging="360"/>
        <w:jc w:val="both"/>
        <w:rPr>
          <w:rFonts w:cs="Times New Roman"/>
          <w:sz w:val="20"/>
          <w:szCs w:val="20"/>
        </w:rPr>
      </w:pPr>
    </w:p>
    <w:p w14:paraId="3A26657B" w14:textId="77777777" w:rsidR="00686173" w:rsidRPr="0096412D" w:rsidRDefault="00686173" w:rsidP="00686173">
      <w:pPr>
        <w:widowControl w:val="0"/>
        <w:tabs>
          <w:tab w:val="left" w:pos="-1195"/>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900" w:hanging="360"/>
        <w:jc w:val="both"/>
        <w:outlineLvl w:val="1"/>
        <w:rPr>
          <w:rFonts w:eastAsia="Times New Roman" w:cs="Times New Roman"/>
          <w:b/>
          <w:snapToGrid w:val="0"/>
          <w:sz w:val="20"/>
          <w:szCs w:val="20"/>
        </w:rPr>
      </w:pPr>
      <w:bookmarkStart w:id="33" w:name="_Toc494280716"/>
      <w:r w:rsidRPr="0096412D">
        <w:rPr>
          <w:rFonts w:eastAsia="Times New Roman" w:cs="Times New Roman"/>
          <w:b/>
          <w:snapToGrid w:val="0"/>
          <w:sz w:val="20"/>
          <w:szCs w:val="20"/>
        </w:rPr>
        <w:t>B.</w:t>
      </w:r>
      <w:r w:rsidRPr="0096412D">
        <w:rPr>
          <w:rFonts w:eastAsia="Times New Roman" w:cs="Times New Roman"/>
          <w:b/>
          <w:snapToGrid w:val="0"/>
          <w:sz w:val="20"/>
          <w:szCs w:val="20"/>
        </w:rPr>
        <w:tab/>
      </w:r>
      <w:r w:rsidRPr="0096412D">
        <w:rPr>
          <w:rFonts w:eastAsia="Times New Roman" w:cs="Times New Roman"/>
          <w:b/>
          <w:snapToGrid w:val="0"/>
          <w:sz w:val="20"/>
          <w:szCs w:val="20"/>
          <w:highlight w:val="yellow"/>
        </w:rPr>
        <w:t>INSTITUTION</w:t>
      </w:r>
      <w:r w:rsidRPr="0096412D">
        <w:rPr>
          <w:rFonts w:eastAsia="Times New Roman" w:cs="Times New Roman"/>
          <w:b/>
          <w:snapToGrid w:val="0"/>
          <w:sz w:val="20"/>
          <w:szCs w:val="20"/>
        </w:rPr>
        <w:t xml:space="preserve"> Level of Effort</w:t>
      </w:r>
      <w:r w:rsidRPr="0096412D">
        <w:rPr>
          <w:rFonts w:eastAsia="Times New Roman" w:cs="Times New Roman"/>
          <w:snapToGrid w:val="0"/>
          <w:sz w:val="20"/>
          <w:szCs w:val="20"/>
        </w:rPr>
        <w:t xml:space="preserve">.  The level of effort to be expended by </w:t>
      </w:r>
      <w:r w:rsidRPr="0096412D">
        <w:rPr>
          <w:rFonts w:eastAsia="Times New Roman" w:cs="Times New Roman"/>
          <w:snapToGrid w:val="0"/>
          <w:sz w:val="20"/>
          <w:szCs w:val="20"/>
          <w:highlight w:val="yellow"/>
        </w:rPr>
        <w:t>INSTITUTION</w:t>
      </w:r>
      <w:r w:rsidRPr="0096412D">
        <w:rPr>
          <w:rFonts w:eastAsia="Times New Roman" w:cs="Times New Roman"/>
          <w:snapToGrid w:val="0"/>
          <w:sz w:val="20"/>
          <w:szCs w:val="20"/>
        </w:rPr>
        <w:t xml:space="preserve"> on any activity under this Agreement shall be within the discretion of</w:t>
      </w:r>
      <w:r w:rsidRPr="0096412D">
        <w:rPr>
          <w:rFonts w:eastAsia="Times New Roman" w:cs="Times New Roman"/>
          <w:b/>
          <w:snapToGrid w:val="0"/>
          <w:sz w:val="20"/>
          <w:szCs w:val="20"/>
        </w:rPr>
        <w:t xml:space="preserve"> </w:t>
      </w:r>
      <w:r w:rsidRPr="0096412D">
        <w:rPr>
          <w:rFonts w:eastAsia="Times New Roman" w:cs="Times New Roman"/>
          <w:snapToGrid w:val="0"/>
          <w:sz w:val="20"/>
          <w:szCs w:val="20"/>
          <w:highlight w:val="yellow"/>
        </w:rPr>
        <w:t>INSTITUTION</w:t>
      </w:r>
      <w:r w:rsidRPr="0096412D">
        <w:rPr>
          <w:rFonts w:eastAsia="Times New Roman" w:cs="Times New Roman"/>
          <w:snapToGrid w:val="0"/>
          <w:sz w:val="20"/>
          <w:szCs w:val="20"/>
        </w:rPr>
        <w:t>.</w:t>
      </w:r>
      <w:bookmarkEnd w:id="33"/>
    </w:p>
    <w:p w14:paraId="6E0FF074" w14:textId="77777777" w:rsidR="00686173" w:rsidRPr="0096412D" w:rsidRDefault="00686173" w:rsidP="00686173">
      <w:pPr>
        <w:widowControl w:val="0"/>
        <w:ind w:left="900" w:hanging="360"/>
        <w:jc w:val="both"/>
        <w:rPr>
          <w:rFonts w:cs="Times New Roman"/>
          <w:sz w:val="20"/>
          <w:szCs w:val="20"/>
        </w:rPr>
      </w:pPr>
    </w:p>
    <w:p w14:paraId="74888AFF" w14:textId="77777777" w:rsidR="00686173" w:rsidRPr="0096412D" w:rsidRDefault="00686173" w:rsidP="00686173">
      <w:pPr>
        <w:widowControl w:val="0"/>
        <w:ind w:left="900" w:hanging="360"/>
        <w:jc w:val="both"/>
        <w:rPr>
          <w:rFonts w:cs="Times New Roman"/>
          <w:sz w:val="20"/>
          <w:szCs w:val="20"/>
        </w:rPr>
      </w:pPr>
      <w:r w:rsidRPr="0096412D">
        <w:rPr>
          <w:rFonts w:cs="Times New Roman"/>
          <w:b/>
          <w:sz w:val="20"/>
          <w:szCs w:val="20"/>
        </w:rPr>
        <w:t>C.</w:t>
      </w:r>
      <w:r w:rsidRPr="0096412D">
        <w:rPr>
          <w:rFonts w:cs="Times New Roman"/>
          <w:b/>
          <w:sz w:val="20"/>
          <w:szCs w:val="20"/>
        </w:rPr>
        <w:tab/>
        <w:t>Costs.</w:t>
      </w:r>
      <w:r w:rsidRPr="0096412D">
        <w:rPr>
          <w:rFonts w:cs="Times New Roman"/>
          <w:sz w:val="20"/>
          <w:szCs w:val="20"/>
        </w:rPr>
        <w:t xml:space="preserve">  Each Partner will be responsible for its own costs.</w:t>
      </w:r>
    </w:p>
    <w:p w14:paraId="35495864" w14:textId="77777777" w:rsidR="00686173" w:rsidRPr="0096412D" w:rsidRDefault="00686173" w:rsidP="00686173">
      <w:pPr>
        <w:widowControl w:val="0"/>
        <w:jc w:val="both"/>
        <w:rPr>
          <w:rFonts w:cs="Times New Roman"/>
          <w:sz w:val="20"/>
          <w:szCs w:val="20"/>
        </w:rPr>
      </w:pPr>
    </w:p>
    <w:p w14:paraId="59D0C2A0" w14:textId="77777777" w:rsidR="00686173" w:rsidRPr="0096412D" w:rsidRDefault="00686173" w:rsidP="00686173">
      <w:pPr>
        <w:widowControl w:val="0"/>
        <w:tabs>
          <w:tab w:val="left" w:pos="-1195"/>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900" w:hanging="360"/>
        <w:jc w:val="both"/>
        <w:outlineLvl w:val="1"/>
        <w:rPr>
          <w:rFonts w:eastAsia="Times New Roman" w:cs="Times New Roman"/>
          <w:snapToGrid w:val="0"/>
          <w:sz w:val="20"/>
          <w:szCs w:val="20"/>
        </w:rPr>
      </w:pPr>
      <w:bookmarkStart w:id="34" w:name="_Toc494280717"/>
      <w:r w:rsidRPr="0096412D">
        <w:rPr>
          <w:rFonts w:eastAsia="Times New Roman" w:cs="Times New Roman"/>
          <w:b/>
          <w:snapToGrid w:val="0"/>
          <w:sz w:val="20"/>
          <w:szCs w:val="20"/>
        </w:rPr>
        <w:t>D.</w:t>
      </w:r>
      <w:r w:rsidRPr="0096412D">
        <w:rPr>
          <w:rFonts w:eastAsia="Times New Roman" w:cs="Times New Roman"/>
          <w:b/>
          <w:snapToGrid w:val="0"/>
          <w:sz w:val="20"/>
          <w:szCs w:val="20"/>
        </w:rPr>
        <w:tab/>
        <w:t>Clearance of Material Intended for Public Release.</w:t>
      </w:r>
      <w:r w:rsidRPr="0096412D">
        <w:rPr>
          <w:rFonts w:eastAsia="Times New Roman" w:cs="Times New Roman"/>
          <w:snapToGrid w:val="0"/>
          <w:sz w:val="20"/>
          <w:szCs w:val="20"/>
        </w:rPr>
        <w:t xml:space="preserve">  This section applies to material intended for public release and to any information that may be protected as Proprietary Information as described in part VII of this Agreement, or for which a Partner has specified a higher degree of information handling security, as described in part VII.B.  </w:t>
      </w:r>
      <w:r w:rsidRPr="0096412D">
        <w:rPr>
          <w:rFonts w:eastAsia="Times New Roman" w:cs="Times New Roman"/>
          <w:snapToGrid w:val="0"/>
          <w:sz w:val="20"/>
          <w:szCs w:val="20"/>
          <w:highlight w:val="yellow"/>
        </w:rPr>
        <w:t>INSTITUTION</w:t>
      </w:r>
      <w:r w:rsidRPr="0096412D">
        <w:rPr>
          <w:rFonts w:eastAsia="Times New Roman" w:cs="Times New Roman"/>
          <w:snapToGrid w:val="0"/>
          <w:sz w:val="20"/>
          <w:szCs w:val="20"/>
        </w:rPr>
        <w:t xml:space="preserve"> will work through the </w:t>
      </w:r>
      <w:r w:rsidRPr="0096412D">
        <w:rPr>
          <w:rFonts w:eastAsia="Times New Roman" w:cs="Times New Roman"/>
          <w:b/>
          <w:snapToGrid w:val="0"/>
          <w:sz w:val="20"/>
          <w:szCs w:val="20"/>
        </w:rPr>
        <w:t xml:space="preserve">[Navy Collaborator] </w:t>
      </w:r>
      <w:r w:rsidRPr="0096412D">
        <w:rPr>
          <w:rFonts w:eastAsia="Times New Roman" w:cs="Times New Roman"/>
          <w:snapToGrid w:val="0"/>
          <w:sz w:val="20"/>
          <w:szCs w:val="20"/>
        </w:rPr>
        <w:t xml:space="preserve">Technical Point of Contact and the </w:t>
      </w:r>
      <w:r w:rsidRPr="0096412D">
        <w:rPr>
          <w:rFonts w:eastAsia="Times New Roman" w:cs="Times New Roman"/>
          <w:b/>
          <w:snapToGrid w:val="0"/>
          <w:sz w:val="20"/>
          <w:szCs w:val="20"/>
        </w:rPr>
        <w:t>[Navy Collaborator]</w:t>
      </w:r>
      <w:r w:rsidRPr="0096412D">
        <w:rPr>
          <w:rFonts w:eastAsia="Times New Roman" w:cs="Times New Roman"/>
          <w:snapToGrid w:val="0"/>
          <w:sz w:val="20"/>
          <w:szCs w:val="20"/>
        </w:rPr>
        <w:t xml:space="preserve"> Public Affairs Office for the proper public release of proprietary information and associated data.  At no time shall the </w:t>
      </w:r>
      <w:r w:rsidRPr="0096412D">
        <w:rPr>
          <w:rFonts w:eastAsia="Times New Roman" w:cs="Times New Roman"/>
          <w:snapToGrid w:val="0"/>
          <w:sz w:val="20"/>
          <w:szCs w:val="20"/>
          <w:highlight w:val="yellow"/>
        </w:rPr>
        <w:t>INSTITUTION</w:t>
      </w:r>
      <w:r w:rsidRPr="0096412D">
        <w:rPr>
          <w:rFonts w:eastAsia="Times New Roman" w:cs="Times New Roman"/>
          <w:snapToGrid w:val="0"/>
          <w:sz w:val="20"/>
          <w:szCs w:val="20"/>
        </w:rPr>
        <w:t xml:space="preserve"> claim or imply endorsement by </w:t>
      </w:r>
      <w:r w:rsidRPr="0096412D">
        <w:rPr>
          <w:rFonts w:eastAsia="Times New Roman" w:cs="Times New Roman"/>
          <w:b/>
          <w:snapToGrid w:val="0"/>
          <w:sz w:val="20"/>
          <w:szCs w:val="20"/>
        </w:rPr>
        <w:t>[Navy Collaborator]</w:t>
      </w:r>
      <w:r w:rsidRPr="0096412D">
        <w:rPr>
          <w:rFonts w:eastAsia="Times New Roman" w:cs="Times New Roman"/>
          <w:snapToGrid w:val="0"/>
          <w:sz w:val="20"/>
          <w:szCs w:val="20"/>
        </w:rPr>
        <w:t xml:space="preserve"> as a result of this Agreement.</w:t>
      </w:r>
      <w:bookmarkEnd w:id="34"/>
    </w:p>
    <w:p w14:paraId="38C76D36" w14:textId="77777777" w:rsidR="00686173" w:rsidRPr="0096412D" w:rsidRDefault="00686173" w:rsidP="00686173">
      <w:pPr>
        <w:widowControl w:val="0"/>
        <w:jc w:val="both"/>
        <w:rPr>
          <w:rFonts w:cs="Times New Roman"/>
          <w:sz w:val="20"/>
          <w:szCs w:val="20"/>
        </w:rPr>
      </w:pPr>
    </w:p>
    <w:p w14:paraId="55B57879" w14:textId="77777777" w:rsidR="00686173" w:rsidRPr="0096412D" w:rsidRDefault="00686173" w:rsidP="00686173">
      <w:pPr>
        <w:widowControl w:val="0"/>
        <w:tabs>
          <w:tab w:val="left" w:pos="-1195"/>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900" w:hanging="360"/>
        <w:jc w:val="both"/>
        <w:outlineLvl w:val="1"/>
        <w:rPr>
          <w:rFonts w:eastAsia="Times New Roman" w:cs="Times New Roman"/>
          <w:snapToGrid w:val="0"/>
          <w:sz w:val="20"/>
          <w:szCs w:val="20"/>
        </w:rPr>
      </w:pPr>
      <w:bookmarkStart w:id="35" w:name="_Toc494280718"/>
      <w:r w:rsidRPr="0096412D">
        <w:rPr>
          <w:rFonts w:eastAsia="Times New Roman" w:cs="Times New Roman"/>
          <w:b/>
          <w:snapToGrid w:val="0"/>
          <w:sz w:val="20"/>
          <w:szCs w:val="20"/>
        </w:rPr>
        <w:t>E.</w:t>
      </w:r>
      <w:r w:rsidRPr="0096412D">
        <w:rPr>
          <w:rFonts w:eastAsia="Times New Roman" w:cs="Times New Roman"/>
          <w:b/>
          <w:snapToGrid w:val="0"/>
          <w:sz w:val="20"/>
          <w:szCs w:val="20"/>
        </w:rPr>
        <w:tab/>
        <w:t>Warranty.</w:t>
      </w:r>
      <w:r w:rsidRPr="0096412D">
        <w:rPr>
          <w:rFonts w:eastAsia="Times New Roman" w:cs="Times New Roman"/>
          <w:snapToGrid w:val="0"/>
          <w:sz w:val="20"/>
          <w:szCs w:val="20"/>
        </w:rPr>
        <w:t xml:space="preserve">  </w:t>
      </w:r>
      <w:r w:rsidRPr="0096412D">
        <w:rPr>
          <w:rFonts w:eastAsia="Times New Roman" w:cs="Times New Roman"/>
          <w:snapToGrid w:val="0"/>
          <w:sz w:val="20"/>
          <w:szCs w:val="20"/>
          <w:highlight w:val="yellow"/>
        </w:rPr>
        <w:t>INSTITUTION</w:t>
      </w:r>
      <w:r w:rsidRPr="0096412D">
        <w:rPr>
          <w:rFonts w:eastAsia="Times New Roman" w:cs="Times New Roman"/>
          <w:snapToGrid w:val="0"/>
          <w:sz w:val="20"/>
          <w:szCs w:val="20"/>
        </w:rPr>
        <w:t xml:space="preserve"> warrants that it is an educational institution dedicated to improving science and mathematics education, as required by Title 10 U.S.</w:t>
      </w:r>
      <w:r>
        <w:rPr>
          <w:rFonts w:eastAsia="Times New Roman" w:cs="Times New Roman"/>
          <w:snapToGrid w:val="0"/>
          <w:sz w:val="20"/>
          <w:szCs w:val="20"/>
        </w:rPr>
        <w:t xml:space="preserve"> Code § </w:t>
      </w:r>
      <w:r w:rsidRPr="0096412D">
        <w:rPr>
          <w:rFonts w:eastAsia="Times New Roman" w:cs="Times New Roman"/>
          <w:snapToGrid w:val="0"/>
          <w:sz w:val="20"/>
          <w:szCs w:val="20"/>
        </w:rPr>
        <w:t>2194, and that it has the requisite power and authority to enter into this Agreement and to perform according to its terms.</w:t>
      </w:r>
      <w:bookmarkEnd w:id="35"/>
    </w:p>
    <w:p w14:paraId="2DDB9B37" w14:textId="77777777" w:rsidR="00686173" w:rsidRPr="0096412D" w:rsidRDefault="00686173" w:rsidP="00686173">
      <w:pPr>
        <w:widowControl w:val="0"/>
        <w:tabs>
          <w:tab w:val="left" w:pos="-1195"/>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360"/>
        <w:jc w:val="both"/>
        <w:outlineLvl w:val="3"/>
        <w:rPr>
          <w:rFonts w:eastAsia="Times New Roman" w:cs="Times New Roman"/>
          <w:snapToGrid w:val="0"/>
          <w:sz w:val="20"/>
          <w:szCs w:val="20"/>
        </w:rPr>
      </w:pPr>
    </w:p>
    <w:p w14:paraId="5CDE5DFA" w14:textId="77777777" w:rsidR="00686173" w:rsidRPr="0096412D" w:rsidRDefault="00686173" w:rsidP="00686173">
      <w:pPr>
        <w:widowControl w:val="0"/>
        <w:tabs>
          <w:tab w:val="left" w:pos="-1195"/>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360"/>
        <w:jc w:val="both"/>
        <w:outlineLvl w:val="3"/>
        <w:rPr>
          <w:rFonts w:eastAsia="Times New Roman" w:cs="Times New Roman"/>
          <w:snapToGrid w:val="0"/>
          <w:sz w:val="20"/>
          <w:szCs w:val="20"/>
        </w:rPr>
      </w:pPr>
      <w:r w:rsidRPr="0096412D">
        <w:rPr>
          <w:rFonts w:eastAsia="Times New Roman" w:cs="Times New Roman"/>
          <w:b/>
          <w:snapToGrid w:val="0"/>
          <w:sz w:val="20"/>
          <w:szCs w:val="20"/>
        </w:rPr>
        <w:t>F.</w:t>
      </w:r>
      <w:r w:rsidRPr="0096412D">
        <w:rPr>
          <w:rFonts w:eastAsia="Times New Roman" w:cs="Times New Roman"/>
          <w:b/>
          <w:snapToGrid w:val="0"/>
          <w:sz w:val="20"/>
          <w:szCs w:val="20"/>
        </w:rPr>
        <w:tab/>
        <w:t>Liabilities.</w:t>
      </w:r>
    </w:p>
    <w:p w14:paraId="59C82738" w14:textId="77777777" w:rsidR="00686173" w:rsidRPr="0096412D" w:rsidRDefault="00686173" w:rsidP="00686173">
      <w:pPr>
        <w:jc w:val="both"/>
        <w:rPr>
          <w:rFonts w:cs="Times New Roman"/>
          <w:sz w:val="20"/>
          <w:szCs w:val="20"/>
          <w:u w:val="single"/>
        </w:rPr>
      </w:pPr>
    </w:p>
    <w:p w14:paraId="6E9582A8" w14:textId="77777777" w:rsidR="00686173" w:rsidRPr="0096412D" w:rsidRDefault="00686173" w:rsidP="00686173">
      <w:pPr>
        <w:ind w:left="1260" w:hanging="360"/>
        <w:jc w:val="both"/>
        <w:rPr>
          <w:rFonts w:cs="Times New Roman"/>
          <w:sz w:val="20"/>
          <w:szCs w:val="20"/>
          <w:u w:val="single"/>
        </w:rPr>
      </w:pPr>
      <w:r w:rsidRPr="0096412D">
        <w:rPr>
          <w:rFonts w:cs="Times New Roman"/>
          <w:sz w:val="20"/>
          <w:szCs w:val="20"/>
        </w:rPr>
        <w:t>1.</w:t>
      </w:r>
      <w:r w:rsidRPr="0096412D">
        <w:rPr>
          <w:rFonts w:cs="Times New Roman"/>
          <w:sz w:val="20"/>
          <w:szCs w:val="20"/>
        </w:rPr>
        <w:tab/>
      </w:r>
      <w:r w:rsidRPr="0096412D">
        <w:rPr>
          <w:rFonts w:cs="Times New Roman"/>
          <w:b/>
          <w:sz w:val="20"/>
          <w:szCs w:val="20"/>
        </w:rPr>
        <w:t>[Navy Collaborator]</w:t>
      </w:r>
      <w:r w:rsidRPr="0096412D">
        <w:rPr>
          <w:rFonts w:cs="Times New Roman"/>
          <w:sz w:val="20"/>
          <w:szCs w:val="20"/>
        </w:rPr>
        <w:t xml:space="preserve">’s responsibility for injury or loss of property or personal injury or death caused by the negligent or wrongful act or omission of any employee of </w:t>
      </w:r>
      <w:r w:rsidRPr="0096412D">
        <w:rPr>
          <w:rFonts w:cs="Times New Roman"/>
          <w:b/>
          <w:sz w:val="20"/>
          <w:szCs w:val="20"/>
        </w:rPr>
        <w:t>[Navy Collaborator]</w:t>
      </w:r>
      <w:r w:rsidRPr="0096412D">
        <w:rPr>
          <w:rFonts w:cs="Times New Roman"/>
          <w:sz w:val="20"/>
          <w:szCs w:val="20"/>
        </w:rPr>
        <w:t xml:space="preserve"> while acting within the scope of his office or employment will be in conformance with the Federal Tort Claims Act (28 U.S.</w:t>
      </w:r>
      <w:r>
        <w:rPr>
          <w:rFonts w:cs="Times New Roman"/>
          <w:sz w:val="20"/>
          <w:szCs w:val="20"/>
        </w:rPr>
        <w:t xml:space="preserve"> Code §</w:t>
      </w:r>
      <w:r w:rsidRPr="0096412D">
        <w:rPr>
          <w:rFonts w:cs="Times New Roman"/>
          <w:sz w:val="20"/>
          <w:szCs w:val="20"/>
        </w:rPr>
        <w:t xml:space="preserve"> 2671 </w:t>
      </w:r>
      <w:r w:rsidRPr="0096412D">
        <w:rPr>
          <w:rFonts w:cs="Times New Roman"/>
          <w:i/>
          <w:sz w:val="20"/>
          <w:szCs w:val="20"/>
        </w:rPr>
        <w:t>et seq</w:t>
      </w:r>
      <w:r w:rsidRPr="0096412D">
        <w:rPr>
          <w:rFonts w:cs="Times New Roman"/>
          <w:sz w:val="20"/>
          <w:szCs w:val="20"/>
        </w:rPr>
        <w:t xml:space="preserve">.).  Except as provided by the Federal Tort Claims Act, </w:t>
      </w:r>
      <w:r w:rsidRPr="0096412D">
        <w:rPr>
          <w:rFonts w:cs="Times New Roman"/>
          <w:b/>
          <w:sz w:val="20"/>
          <w:szCs w:val="20"/>
        </w:rPr>
        <w:t>[Navy Collaborator]</w:t>
      </w:r>
      <w:r w:rsidRPr="0096412D">
        <w:rPr>
          <w:rFonts w:cs="Times New Roman"/>
          <w:sz w:val="20"/>
          <w:szCs w:val="20"/>
        </w:rPr>
        <w:t xml:space="preserve"> shall not be liable to </w:t>
      </w:r>
      <w:r w:rsidRPr="0096412D">
        <w:rPr>
          <w:rFonts w:cs="Times New Roman"/>
          <w:sz w:val="20"/>
          <w:szCs w:val="20"/>
          <w:highlight w:val="yellow"/>
        </w:rPr>
        <w:t>INSTITUTION</w:t>
      </w:r>
      <w:r w:rsidRPr="0096412D">
        <w:rPr>
          <w:rFonts w:cs="Times New Roman"/>
          <w:sz w:val="20"/>
          <w:szCs w:val="20"/>
        </w:rPr>
        <w:t xml:space="preserve"> for any claims whatsoever, including loss of revenue or other indirect or consequential damages.</w:t>
      </w:r>
    </w:p>
    <w:p w14:paraId="78C255C6" w14:textId="77777777" w:rsidR="00686173" w:rsidRPr="0096412D" w:rsidRDefault="00686173" w:rsidP="00686173">
      <w:pPr>
        <w:ind w:left="1260" w:hanging="360"/>
        <w:jc w:val="both"/>
        <w:rPr>
          <w:rFonts w:cs="Times New Roman"/>
          <w:sz w:val="20"/>
          <w:szCs w:val="20"/>
        </w:rPr>
      </w:pPr>
    </w:p>
    <w:p w14:paraId="526178C0" w14:textId="77777777" w:rsidR="00686173" w:rsidRPr="0096412D" w:rsidRDefault="00686173" w:rsidP="00686173">
      <w:pPr>
        <w:ind w:left="1260" w:hanging="360"/>
        <w:jc w:val="both"/>
        <w:rPr>
          <w:rFonts w:cs="Times New Roman"/>
          <w:snapToGrid w:val="0"/>
          <w:sz w:val="20"/>
          <w:szCs w:val="20"/>
        </w:rPr>
      </w:pPr>
      <w:r w:rsidRPr="0096412D">
        <w:rPr>
          <w:rFonts w:cs="Times New Roman"/>
          <w:sz w:val="20"/>
          <w:szCs w:val="20"/>
        </w:rPr>
        <w:t>2.</w:t>
      </w:r>
      <w:r w:rsidRPr="0096412D">
        <w:rPr>
          <w:rFonts w:cs="Times New Roman"/>
          <w:sz w:val="20"/>
          <w:szCs w:val="20"/>
        </w:rPr>
        <w:tab/>
      </w:r>
      <w:r w:rsidRPr="0096412D">
        <w:rPr>
          <w:rFonts w:cs="Times New Roman"/>
          <w:sz w:val="20"/>
          <w:szCs w:val="20"/>
          <w:highlight w:val="yellow"/>
        </w:rPr>
        <w:t>INSTITUTION</w:t>
      </w:r>
      <w:r w:rsidRPr="0096412D">
        <w:rPr>
          <w:rFonts w:cs="Times New Roman"/>
          <w:sz w:val="20"/>
          <w:szCs w:val="20"/>
        </w:rPr>
        <w:t xml:space="preserve"> </w:t>
      </w:r>
      <w:r w:rsidRPr="0096412D">
        <w:rPr>
          <w:rFonts w:cs="Times New Roman"/>
          <w:snapToGrid w:val="0"/>
          <w:sz w:val="20"/>
          <w:szCs w:val="20"/>
        </w:rPr>
        <w:t xml:space="preserve">holds </w:t>
      </w:r>
      <w:r w:rsidRPr="0096412D">
        <w:rPr>
          <w:rFonts w:cs="Times New Roman"/>
          <w:b/>
          <w:snapToGrid w:val="0"/>
          <w:sz w:val="20"/>
          <w:szCs w:val="20"/>
        </w:rPr>
        <w:t>[Navy Collaborator]</w:t>
      </w:r>
      <w:r w:rsidRPr="0096412D">
        <w:rPr>
          <w:rFonts w:cs="Times New Roman"/>
          <w:snapToGrid w:val="0"/>
          <w:sz w:val="20"/>
          <w:szCs w:val="20"/>
        </w:rPr>
        <w:t xml:space="preserve"> harmless and agrees to indemnify </w:t>
      </w:r>
      <w:r w:rsidRPr="0096412D">
        <w:rPr>
          <w:rFonts w:cs="Times New Roman"/>
          <w:b/>
          <w:snapToGrid w:val="0"/>
          <w:sz w:val="20"/>
          <w:szCs w:val="20"/>
        </w:rPr>
        <w:t>[Navy Collaborator]</w:t>
      </w:r>
      <w:r w:rsidRPr="0096412D">
        <w:rPr>
          <w:rFonts w:cs="Times New Roman"/>
          <w:snapToGrid w:val="0"/>
          <w:sz w:val="20"/>
          <w:szCs w:val="20"/>
        </w:rPr>
        <w:t xml:space="preserve"> for all liabilities, claims, demands, damages, expenses, and losses of any kind caused by the sole or gross negligence, or willful misconduct, of the </w:t>
      </w:r>
      <w:r w:rsidRPr="0096412D">
        <w:rPr>
          <w:rFonts w:cs="Times New Roman"/>
          <w:snapToGrid w:val="0"/>
          <w:sz w:val="20"/>
          <w:szCs w:val="20"/>
          <w:highlight w:val="yellow"/>
        </w:rPr>
        <w:t>INSTITUTION</w:t>
      </w:r>
      <w:r w:rsidRPr="0096412D">
        <w:rPr>
          <w:rFonts w:cs="Times New Roman"/>
          <w:snapToGrid w:val="0"/>
          <w:sz w:val="20"/>
          <w:szCs w:val="20"/>
        </w:rPr>
        <w:t xml:space="preserve"> or any other entity acting on behalf of or under authorization of </w:t>
      </w:r>
      <w:r w:rsidRPr="0096412D">
        <w:rPr>
          <w:rFonts w:cs="Times New Roman"/>
          <w:snapToGrid w:val="0"/>
          <w:sz w:val="20"/>
          <w:szCs w:val="20"/>
          <w:highlight w:val="yellow"/>
        </w:rPr>
        <w:t>INSTITUTION</w:t>
      </w:r>
      <w:r w:rsidRPr="0096412D">
        <w:rPr>
          <w:rFonts w:cs="Times New Roman"/>
          <w:snapToGrid w:val="0"/>
          <w:sz w:val="20"/>
          <w:szCs w:val="20"/>
        </w:rPr>
        <w:t xml:space="preserve"> under this Agreement.</w:t>
      </w:r>
    </w:p>
    <w:p w14:paraId="00624647" w14:textId="77777777" w:rsidR="00686173" w:rsidRPr="0096412D" w:rsidRDefault="00686173" w:rsidP="00686173">
      <w:pPr>
        <w:ind w:left="864" w:hanging="432"/>
        <w:jc w:val="both"/>
        <w:rPr>
          <w:rFonts w:cs="Times New Roman"/>
          <w:snapToGrid w:val="0"/>
          <w:sz w:val="20"/>
          <w:szCs w:val="20"/>
        </w:rPr>
      </w:pPr>
    </w:p>
    <w:p w14:paraId="552ED42E" w14:textId="77777777" w:rsidR="00686173" w:rsidRPr="0096412D" w:rsidRDefault="00686173" w:rsidP="00686173">
      <w:pPr>
        <w:ind w:left="1260" w:hanging="360"/>
        <w:jc w:val="both"/>
        <w:rPr>
          <w:rFonts w:cs="Times New Roman"/>
          <w:sz w:val="20"/>
          <w:szCs w:val="20"/>
        </w:rPr>
      </w:pPr>
      <w:r w:rsidRPr="0096412D">
        <w:rPr>
          <w:rFonts w:cs="Times New Roman"/>
          <w:sz w:val="20"/>
          <w:szCs w:val="20"/>
        </w:rPr>
        <w:t>3.</w:t>
      </w:r>
      <w:r w:rsidRPr="0096412D">
        <w:rPr>
          <w:rFonts w:cs="Times New Roman"/>
          <w:sz w:val="20"/>
          <w:szCs w:val="20"/>
        </w:rPr>
        <w:tab/>
        <w:t xml:space="preserve">No Partner shall be liable for the consequences of any unforeseeable </w:t>
      </w:r>
      <w:r w:rsidRPr="0096412D">
        <w:rPr>
          <w:rFonts w:cs="Times New Roman"/>
          <w:i/>
          <w:sz w:val="20"/>
          <w:szCs w:val="20"/>
        </w:rPr>
        <w:t>force majeure</w:t>
      </w:r>
      <w:r w:rsidRPr="0096412D">
        <w:rPr>
          <w:rFonts w:cs="Times New Roman"/>
          <w:sz w:val="20"/>
          <w:szCs w:val="20"/>
        </w:rPr>
        <w:t xml:space="preserve"> event that (1) is beyond its reasonable control, (2) is not caused by the fault or negligence of such Partner, (3) causes such Partner to be unable to perform its obligations under this Agreement, and (4) cannot be overcome by the exercise of due diligence.  In the event of the occurrence of a </w:t>
      </w:r>
      <w:r w:rsidRPr="0096412D">
        <w:rPr>
          <w:rFonts w:cs="Times New Roman"/>
          <w:i/>
          <w:sz w:val="20"/>
          <w:szCs w:val="20"/>
        </w:rPr>
        <w:t>force majeure</w:t>
      </w:r>
      <w:r w:rsidRPr="0096412D">
        <w:rPr>
          <w:rFonts w:cs="Times New Roman"/>
          <w:sz w:val="20"/>
          <w:szCs w:val="20"/>
        </w:rPr>
        <w:t xml:space="preserve"> event, the Partner unable to perform shall promptly notify the other Partner.  It shall further pursue its best efforts to resume as quickly as possible and shall suspend performance only for such period of time as is necessary as a result of the </w:t>
      </w:r>
      <w:r w:rsidRPr="0096412D">
        <w:rPr>
          <w:rFonts w:cs="Times New Roman"/>
          <w:i/>
          <w:sz w:val="20"/>
          <w:szCs w:val="20"/>
        </w:rPr>
        <w:t>force majeure</w:t>
      </w:r>
      <w:r w:rsidRPr="0096412D">
        <w:rPr>
          <w:rFonts w:cs="Times New Roman"/>
          <w:sz w:val="20"/>
          <w:szCs w:val="20"/>
        </w:rPr>
        <w:t xml:space="preserve"> event.</w:t>
      </w:r>
    </w:p>
    <w:p w14:paraId="008EC002" w14:textId="77777777" w:rsidR="00686173" w:rsidRPr="0096412D" w:rsidRDefault="00686173" w:rsidP="00686173">
      <w:pPr>
        <w:jc w:val="both"/>
        <w:rPr>
          <w:rFonts w:cs="Times New Roman"/>
          <w:sz w:val="20"/>
          <w:szCs w:val="20"/>
        </w:rPr>
      </w:pPr>
    </w:p>
    <w:p w14:paraId="7F68BFAD" w14:textId="77777777" w:rsidR="00686173" w:rsidRPr="0096412D" w:rsidRDefault="00686173" w:rsidP="00686173">
      <w:pPr>
        <w:widowControl w:val="0"/>
        <w:tabs>
          <w:tab w:val="left" w:pos="-1195"/>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7" w:hanging="360"/>
        <w:jc w:val="both"/>
        <w:outlineLvl w:val="3"/>
        <w:rPr>
          <w:rFonts w:eastAsia="Times New Roman" w:cs="Times New Roman"/>
          <w:b/>
          <w:snapToGrid w:val="0"/>
          <w:sz w:val="20"/>
          <w:szCs w:val="20"/>
        </w:rPr>
      </w:pPr>
      <w:r w:rsidRPr="0096412D">
        <w:rPr>
          <w:rFonts w:eastAsia="Times New Roman" w:cs="Times New Roman"/>
          <w:b/>
          <w:snapToGrid w:val="0"/>
          <w:sz w:val="20"/>
          <w:szCs w:val="20"/>
        </w:rPr>
        <w:t>G.</w:t>
      </w:r>
      <w:r w:rsidRPr="0096412D">
        <w:rPr>
          <w:rFonts w:eastAsia="Times New Roman" w:cs="Times New Roman"/>
          <w:b/>
          <w:snapToGrid w:val="0"/>
          <w:sz w:val="20"/>
          <w:szCs w:val="20"/>
        </w:rPr>
        <w:tab/>
        <w:t xml:space="preserve">Export Controls. </w:t>
      </w:r>
      <w:r w:rsidRPr="0096412D">
        <w:rPr>
          <w:rFonts w:eastAsia="Times New Roman" w:cs="Times New Roman"/>
          <w:snapToGrid w:val="0"/>
          <w:sz w:val="20"/>
          <w:szCs w:val="20"/>
        </w:rPr>
        <w:t xml:space="preserve"> Notwithstanding any other clause in this Agreement, this Agreement does not in any way authorize the export of any defense articles or defense services (including information or technical data) nor does it in any way authorize or approve the use of an exemption to the export licensing requirements of the International Traffic in Arms Regulation (ITAR).</w:t>
      </w:r>
    </w:p>
    <w:p w14:paraId="708E3D77" w14:textId="77777777" w:rsidR="00686173" w:rsidRPr="0096412D" w:rsidRDefault="00686173" w:rsidP="00686173">
      <w:pPr>
        <w:tabs>
          <w:tab w:val="left" w:pos="1170"/>
        </w:tabs>
        <w:jc w:val="both"/>
        <w:rPr>
          <w:rFonts w:cs="Times New Roman"/>
          <w:sz w:val="20"/>
          <w:szCs w:val="20"/>
        </w:rPr>
      </w:pPr>
    </w:p>
    <w:p w14:paraId="1BD90015" w14:textId="77777777" w:rsidR="00686173" w:rsidRPr="0096412D" w:rsidRDefault="00686173" w:rsidP="00686173">
      <w:pPr>
        <w:ind w:left="900" w:hanging="360"/>
        <w:jc w:val="both"/>
        <w:rPr>
          <w:rFonts w:cs="Times New Roman"/>
          <w:sz w:val="20"/>
          <w:szCs w:val="20"/>
        </w:rPr>
      </w:pPr>
      <w:r w:rsidRPr="0096412D">
        <w:rPr>
          <w:rFonts w:cs="Times New Roman"/>
          <w:b/>
          <w:sz w:val="20"/>
          <w:szCs w:val="20"/>
        </w:rPr>
        <w:t>H.</w:t>
      </w:r>
      <w:r w:rsidRPr="0096412D">
        <w:rPr>
          <w:rFonts w:cs="Times New Roman"/>
          <w:b/>
          <w:sz w:val="20"/>
          <w:szCs w:val="20"/>
        </w:rPr>
        <w:tab/>
        <w:t>Eligibility to Participate.</w:t>
      </w:r>
      <w:r w:rsidRPr="0096412D">
        <w:rPr>
          <w:rFonts w:cs="Times New Roman"/>
          <w:sz w:val="20"/>
          <w:szCs w:val="20"/>
        </w:rPr>
        <w:t xml:space="preserve">  Restrictions on participation in this Agreement apply to members of </w:t>
      </w:r>
      <w:r w:rsidRPr="0096412D">
        <w:rPr>
          <w:rFonts w:cs="Times New Roman"/>
          <w:sz w:val="20"/>
          <w:szCs w:val="20"/>
          <w:highlight w:val="yellow"/>
        </w:rPr>
        <w:t>INSTITUTION</w:t>
      </w:r>
      <w:r w:rsidRPr="0096412D">
        <w:rPr>
          <w:rFonts w:cs="Times New Roman"/>
          <w:sz w:val="20"/>
          <w:szCs w:val="20"/>
        </w:rPr>
        <w:t xml:space="preserve"> staff, faculty, or student body who are not United States citizens or who are United States citizens with dual nationality with an ITAR-prohibited country.  If any proposed project under this Agreement has to do with export-controlled technology, members of </w:t>
      </w:r>
      <w:r w:rsidRPr="0096412D">
        <w:rPr>
          <w:rFonts w:cs="Times New Roman"/>
          <w:sz w:val="20"/>
          <w:szCs w:val="20"/>
          <w:highlight w:val="yellow"/>
        </w:rPr>
        <w:t>INSTITUTION</w:t>
      </w:r>
      <w:r w:rsidRPr="0096412D">
        <w:rPr>
          <w:rFonts w:cs="Times New Roman"/>
          <w:sz w:val="20"/>
          <w:szCs w:val="20"/>
        </w:rPr>
        <w:t xml:space="preserve"> wishing to participate will be required to submit further information to the </w:t>
      </w:r>
      <w:r w:rsidRPr="0096412D">
        <w:rPr>
          <w:rFonts w:cs="Times New Roman"/>
          <w:b/>
          <w:sz w:val="20"/>
          <w:szCs w:val="20"/>
        </w:rPr>
        <w:t>[Navy Collaborator]</w:t>
      </w:r>
      <w:r w:rsidRPr="0096412D">
        <w:rPr>
          <w:rFonts w:cs="Times New Roman"/>
          <w:sz w:val="20"/>
          <w:szCs w:val="20"/>
        </w:rPr>
        <w:t xml:space="preserve"> Point of Contact in order to determine their eligibility to participate.</w:t>
      </w:r>
    </w:p>
    <w:p w14:paraId="6EE4F739" w14:textId="77777777" w:rsidR="00686173" w:rsidRPr="0096412D" w:rsidRDefault="00686173" w:rsidP="00686173">
      <w:pPr>
        <w:jc w:val="both"/>
        <w:rPr>
          <w:rFonts w:cs="Times New Roman"/>
          <w:sz w:val="20"/>
          <w:szCs w:val="20"/>
          <w:u w:val="single"/>
        </w:rPr>
      </w:pPr>
    </w:p>
    <w:p w14:paraId="60ED3E7D" w14:textId="77777777" w:rsidR="00686173" w:rsidRPr="0096412D" w:rsidRDefault="00686173" w:rsidP="00686173">
      <w:pPr>
        <w:widowControl w:val="0"/>
        <w:numPr>
          <w:ilvl w:val="0"/>
          <w:numId w:val="1"/>
        </w:numPr>
        <w:ind w:left="907" w:hanging="360"/>
        <w:jc w:val="both"/>
        <w:outlineLvl w:val="3"/>
        <w:rPr>
          <w:rFonts w:eastAsia="Times New Roman" w:cs="Times New Roman"/>
          <w:snapToGrid w:val="0"/>
          <w:sz w:val="20"/>
          <w:szCs w:val="20"/>
        </w:rPr>
      </w:pPr>
      <w:r w:rsidRPr="0096412D">
        <w:rPr>
          <w:rFonts w:eastAsia="Times New Roman" w:cs="Times New Roman"/>
          <w:b/>
          <w:snapToGrid w:val="0"/>
          <w:sz w:val="20"/>
          <w:szCs w:val="20"/>
        </w:rPr>
        <w:t>General.</w:t>
      </w:r>
    </w:p>
    <w:p w14:paraId="08833A20" w14:textId="77777777" w:rsidR="00686173" w:rsidRPr="0096412D" w:rsidRDefault="00686173" w:rsidP="00686173">
      <w:pPr>
        <w:jc w:val="both"/>
        <w:rPr>
          <w:rFonts w:cs="Times New Roman"/>
          <w:sz w:val="20"/>
          <w:szCs w:val="20"/>
        </w:rPr>
      </w:pPr>
    </w:p>
    <w:p w14:paraId="2D5982A4" w14:textId="77777777" w:rsidR="00686173" w:rsidRPr="0096412D" w:rsidRDefault="00686173" w:rsidP="00686173">
      <w:pPr>
        <w:ind w:left="1260" w:hanging="360"/>
        <w:jc w:val="both"/>
        <w:rPr>
          <w:rFonts w:cs="Times New Roman"/>
          <w:sz w:val="20"/>
          <w:szCs w:val="20"/>
        </w:rPr>
      </w:pPr>
      <w:r w:rsidRPr="0096412D">
        <w:rPr>
          <w:rFonts w:cs="Times New Roman"/>
          <w:sz w:val="20"/>
          <w:szCs w:val="20"/>
        </w:rPr>
        <w:lastRenderedPageBreak/>
        <w:t>1.</w:t>
      </w:r>
      <w:r w:rsidRPr="0096412D">
        <w:rPr>
          <w:rFonts w:cs="Times New Roman"/>
          <w:sz w:val="20"/>
          <w:szCs w:val="20"/>
        </w:rPr>
        <w:tab/>
        <w:t>This Agreement constitutes the entire agreement between the Partners concerning the subject matter and supersedes any prior understanding or related written or oral agreement.</w:t>
      </w:r>
    </w:p>
    <w:p w14:paraId="5DF59D13" w14:textId="77777777" w:rsidR="00686173" w:rsidRPr="0096412D" w:rsidRDefault="00686173" w:rsidP="00686173">
      <w:pPr>
        <w:ind w:left="1260" w:hanging="360"/>
        <w:jc w:val="both"/>
        <w:rPr>
          <w:rFonts w:cs="Times New Roman"/>
          <w:sz w:val="20"/>
          <w:szCs w:val="20"/>
        </w:rPr>
      </w:pPr>
    </w:p>
    <w:p w14:paraId="3297D764" w14:textId="77777777" w:rsidR="00686173" w:rsidRPr="0096412D" w:rsidRDefault="00686173" w:rsidP="00686173">
      <w:pPr>
        <w:ind w:left="1260" w:hanging="360"/>
        <w:jc w:val="both"/>
        <w:rPr>
          <w:rFonts w:cs="Times New Roman"/>
          <w:sz w:val="20"/>
          <w:szCs w:val="20"/>
        </w:rPr>
      </w:pPr>
      <w:r w:rsidRPr="0096412D">
        <w:rPr>
          <w:rFonts w:cs="Times New Roman"/>
          <w:sz w:val="20"/>
          <w:szCs w:val="20"/>
        </w:rPr>
        <w:t>2.</w:t>
      </w:r>
      <w:r w:rsidRPr="0096412D">
        <w:rPr>
          <w:rFonts w:cs="Times New Roman"/>
          <w:sz w:val="20"/>
          <w:szCs w:val="20"/>
        </w:rPr>
        <w:tab/>
        <w:t>The illegality or invalidity of any provisions of this Agreement shall not impair, affect, or invalidate the other provisions of this Agreement.</w:t>
      </w:r>
    </w:p>
    <w:p w14:paraId="062EE9FA" w14:textId="77777777" w:rsidR="00686173" w:rsidRPr="0096412D" w:rsidRDefault="00686173" w:rsidP="00686173">
      <w:pPr>
        <w:ind w:left="1260" w:hanging="360"/>
        <w:jc w:val="both"/>
        <w:rPr>
          <w:rFonts w:cs="Times New Roman"/>
          <w:sz w:val="20"/>
          <w:szCs w:val="20"/>
        </w:rPr>
      </w:pPr>
    </w:p>
    <w:p w14:paraId="50D2DCB5" w14:textId="77777777" w:rsidR="00686173" w:rsidRPr="0096412D" w:rsidRDefault="00686173" w:rsidP="00686173">
      <w:pPr>
        <w:ind w:left="1260" w:hanging="360"/>
        <w:jc w:val="both"/>
        <w:rPr>
          <w:rFonts w:cs="Times New Roman"/>
          <w:sz w:val="20"/>
          <w:szCs w:val="20"/>
        </w:rPr>
      </w:pPr>
      <w:r w:rsidRPr="0096412D">
        <w:rPr>
          <w:rFonts w:cs="Times New Roman"/>
          <w:sz w:val="20"/>
          <w:szCs w:val="20"/>
        </w:rPr>
        <w:t>3.</w:t>
      </w:r>
      <w:r w:rsidRPr="0096412D">
        <w:rPr>
          <w:rFonts w:cs="Times New Roman"/>
          <w:sz w:val="20"/>
          <w:szCs w:val="20"/>
        </w:rPr>
        <w:tab/>
        <w:t>The Partners agree that the laws of the United States of America as applied by the Federal Courts shall govern this Agreement.</w:t>
      </w:r>
    </w:p>
    <w:p w14:paraId="4469F122" w14:textId="77777777" w:rsidR="00686173" w:rsidRPr="0096412D" w:rsidRDefault="00686173" w:rsidP="00686173">
      <w:pPr>
        <w:ind w:left="864" w:hanging="432"/>
        <w:jc w:val="both"/>
        <w:rPr>
          <w:rFonts w:cs="Times New Roman"/>
          <w:sz w:val="20"/>
          <w:szCs w:val="20"/>
        </w:rPr>
      </w:pPr>
    </w:p>
    <w:p w14:paraId="2F5475FA" w14:textId="77777777" w:rsidR="00686173" w:rsidRPr="0096412D" w:rsidRDefault="00686173" w:rsidP="00686173">
      <w:pPr>
        <w:ind w:left="1260" w:hanging="360"/>
        <w:jc w:val="both"/>
        <w:rPr>
          <w:rFonts w:cs="Times New Roman"/>
          <w:sz w:val="20"/>
          <w:szCs w:val="20"/>
        </w:rPr>
      </w:pPr>
      <w:r w:rsidRPr="0096412D">
        <w:rPr>
          <w:rFonts w:cs="Times New Roman"/>
          <w:sz w:val="20"/>
          <w:szCs w:val="20"/>
        </w:rPr>
        <w:t>4.</w:t>
      </w:r>
      <w:r w:rsidRPr="0096412D">
        <w:rPr>
          <w:rFonts w:cs="Times New Roman"/>
          <w:sz w:val="20"/>
          <w:szCs w:val="20"/>
        </w:rPr>
        <w:tab/>
      </w:r>
      <w:r w:rsidRPr="0096412D">
        <w:rPr>
          <w:rFonts w:cs="Times New Roman"/>
          <w:sz w:val="20"/>
          <w:szCs w:val="20"/>
          <w:highlight w:val="yellow"/>
        </w:rPr>
        <w:t>INSTITUTION</w:t>
      </w:r>
      <w:r w:rsidRPr="0096412D">
        <w:rPr>
          <w:rFonts w:cs="Times New Roman"/>
          <w:sz w:val="20"/>
          <w:szCs w:val="20"/>
        </w:rPr>
        <w:t xml:space="preserve"> and </w:t>
      </w:r>
      <w:r w:rsidRPr="0096412D">
        <w:rPr>
          <w:rFonts w:cs="Times New Roman"/>
          <w:b/>
          <w:sz w:val="20"/>
          <w:szCs w:val="20"/>
        </w:rPr>
        <w:t>[Navy Collaborator]</w:t>
      </w:r>
      <w:r w:rsidRPr="0096412D">
        <w:rPr>
          <w:rFonts w:cs="Times New Roman"/>
          <w:sz w:val="20"/>
          <w:szCs w:val="20"/>
        </w:rPr>
        <w:t xml:space="preserve"> may elect to terminate this Agreement at any time by mutual consent.  In such event, the Partners shall specify the disposition of all activities accomplished or in progress arising from or performed under this Agreement, and they shall specify the disposal of all property in a manner consistent with this Agreement and property disposal laws and regulations.  Either Partner may unilaterally terminate this entire Agreement at any time by giving the other Partner written notice at least 30 days prior to the desired termination date.</w:t>
      </w:r>
    </w:p>
    <w:p w14:paraId="563EBC61" w14:textId="77777777" w:rsidR="00686173" w:rsidRPr="0096412D" w:rsidRDefault="00686173" w:rsidP="00686173">
      <w:pPr>
        <w:ind w:left="1260" w:hanging="360"/>
        <w:jc w:val="both"/>
        <w:rPr>
          <w:rFonts w:cs="Times New Roman"/>
          <w:sz w:val="20"/>
          <w:szCs w:val="20"/>
        </w:rPr>
      </w:pPr>
    </w:p>
    <w:p w14:paraId="3FCDB6CC" w14:textId="77777777" w:rsidR="00686173" w:rsidRPr="0096412D" w:rsidRDefault="00686173" w:rsidP="00686173">
      <w:pPr>
        <w:ind w:left="1260" w:hanging="360"/>
        <w:jc w:val="both"/>
        <w:rPr>
          <w:rFonts w:cs="Times New Roman"/>
          <w:sz w:val="20"/>
          <w:szCs w:val="20"/>
        </w:rPr>
      </w:pPr>
      <w:r w:rsidRPr="0096412D">
        <w:rPr>
          <w:rFonts w:cs="Times New Roman"/>
          <w:sz w:val="20"/>
          <w:szCs w:val="20"/>
        </w:rPr>
        <w:t>5.</w:t>
      </w:r>
      <w:r w:rsidRPr="0096412D">
        <w:rPr>
          <w:rFonts w:cs="Times New Roman"/>
          <w:sz w:val="20"/>
          <w:szCs w:val="20"/>
        </w:rPr>
        <w:tab/>
        <w:t>This Agreement will remain in effect for 60 months unless terminated by the participating organizations.  At the conclusion of this term, it may be extended by mutual written agreement of the Partners.  Modifications can be made at any time by mutual agreement of the signatories or their successors.</w:t>
      </w:r>
    </w:p>
    <w:p w14:paraId="51EA769E" w14:textId="77777777" w:rsidR="00686173" w:rsidRPr="0096412D" w:rsidRDefault="00686173" w:rsidP="00686173">
      <w:pPr>
        <w:ind w:left="1260" w:hanging="360"/>
        <w:jc w:val="both"/>
        <w:rPr>
          <w:rFonts w:cs="Times New Roman"/>
          <w:sz w:val="20"/>
          <w:szCs w:val="20"/>
        </w:rPr>
      </w:pPr>
    </w:p>
    <w:p w14:paraId="2AD56251" w14:textId="77777777" w:rsidR="00686173" w:rsidRPr="0096412D" w:rsidRDefault="00686173" w:rsidP="00686173">
      <w:pPr>
        <w:ind w:left="1260" w:hanging="360"/>
        <w:jc w:val="both"/>
        <w:rPr>
          <w:rFonts w:cs="Times New Roman"/>
          <w:sz w:val="20"/>
          <w:szCs w:val="20"/>
        </w:rPr>
      </w:pPr>
      <w:r w:rsidRPr="0096412D">
        <w:rPr>
          <w:rFonts w:cs="Times New Roman"/>
          <w:sz w:val="20"/>
          <w:szCs w:val="20"/>
        </w:rPr>
        <w:t>6.</w:t>
      </w:r>
      <w:r w:rsidRPr="0096412D">
        <w:rPr>
          <w:rFonts w:cs="Times New Roman"/>
          <w:sz w:val="20"/>
          <w:szCs w:val="20"/>
        </w:rPr>
        <w:tab/>
        <w:t>The articles covering Liabilities, General Provisions, and Surviving Provisions shall survive the termination of this Agreement.</w:t>
      </w:r>
    </w:p>
    <w:p w14:paraId="57298BE0" w14:textId="77777777" w:rsidR="00686173" w:rsidRPr="0096412D" w:rsidRDefault="00686173" w:rsidP="00686173">
      <w:pPr>
        <w:jc w:val="both"/>
        <w:rPr>
          <w:rFonts w:cs="Times New Roman"/>
          <w:sz w:val="20"/>
          <w:szCs w:val="20"/>
        </w:rPr>
      </w:pPr>
    </w:p>
    <w:p w14:paraId="6FE7F108" w14:textId="77777777" w:rsidR="00686173" w:rsidRPr="0096412D" w:rsidRDefault="00686173" w:rsidP="00686173">
      <w:pPr>
        <w:widowControl w:val="0"/>
        <w:tabs>
          <w:tab w:val="left" w:pos="540"/>
        </w:tabs>
        <w:outlineLvl w:val="0"/>
        <w:rPr>
          <w:rFonts w:eastAsia="Times New Roman" w:cs="Times New Roman"/>
          <w:b/>
          <w:snapToGrid w:val="0"/>
          <w:sz w:val="20"/>
          <w:szCs w:val="20"/>
        </w:rPr>
      </w:pPr>
      <w:bookmarkStart w:id="36" w:name="_Toc490049419"/>
      <w:bookmarkStart w:id="37" w:name="_Toc490051816"/>
      <w:bookmarkStart w:id="38" w:name="_Toc494280719"/>
      <w:r w:rsidRPr="0096412D">
        <w:rPr>
          <w:rFonts w:eastAsia="Times New Roman" w:cs="Times New Roman"/>
          <w:b/>
          <w:snapToGrid w:val="0"/>
          <w:sz w:val="20"/>
          <w:szCs w:val="20"/>
        </w:rPr>
        <w:t>IX.</w:t>
      </w:r>
      <w:r w:rsidRPr="0096412D">
        <w:rPr>
          <w:rFonts w:eastAsia="Times New Roman" w:cs="Times New Roman"/>
          <w:b/>
          <w:snapToGrid w:val="0"/>
          <w:sz w:val="20"/>
          <w:szCs w:val="20"/>
        </w:rPr>
        <w:tab/>
        <w:t>EFFECTIVE DATE</w:t>
      </w:r>
      <w:bookmarkEnd w:id="36"/>
      <w:bookmarkEnd w:id="37"/>
      <w:bookmarkEnd w:id="38"/>
    </w:p>
    <w:p w14:paraId="3016A5E3" w14:textId="77777777" w:rsidR="00686173" w:rsidRPr="0096412D" w:rsidRDefault="00686173" w:rsidP="00686173">
      <w:pPr>
        <w:widowControl w:val="0"/>
        <w:jc w:val="both"/>
        <w:rPr>
          <w:rFonts w:cs="Times New Roman"/>
          <w:sz w:val="20"/>
          <w:szCs w:val="20"/>
        </w:rPr>
      </w:pPr>
    </w:p>
    <w:p w14:paraId="6FE6B12E" w14:textId="77777777" w:rsidR="00686173" w:rsidRPr="0096412D" w:rsidRDefault="00686173" w:rsidP="00686173">
      <w:pPr>
        <w:widowControl w:val="0"/>
        <w:jc w:val="both"/>
        <w:rPr>
          <w:rFonts w:cs="Times New Roman"/>
          <w:sz w:val="20"/>
          <w:szCs w:val="20"/>
        </w:rPr>
      </w:pPr>
      <w:r w:rsidRPr="0096412D">
        <w:rPr>
          <w:rFonts w:cs="Times New Roman"/>
          <w:sz w:val="20"/>
          <w:szCs w:val="20"/>
        </w:rPr>
        <w:t>This Agreement will become effective on the date when it has been executed by both Parties.</w:t>
      </w:r>
    </w:p>
    <w:p w14:paraId="00282900" w14:textId="77777777" w:rsidR="00686173" w:rsidRPr="0096412D" w:rsidRDefault="00686173" w:rsidP="00686173">
      <w:pPr>
        <w:widowControl w:val="0"/>
        <w:jc w:val="both"/>
        <w:rPr>
          <w:rFonts w:cs="Times New Roman"/>
          <w:sz w:val="20"/>
          <w:szCs w:val="20"/>
        </w:rPr>
      </w:pPr>
    </w:p>
    <w:p w14:paraId="1FB99F12" w14:textId="77777777" w:rsidR="00686173" w:rsidRPr="0096412D" w:rsidRDefault="00686173" w:rsidP="00686173">
      <w:pPr>
        <w:widowControl w:val="0"/>
        <w:tabs>
          <w:tab w:val="left" w:pos="540"/>
        </w:tabs>
        <w:outlineLvl w:val="0"/>
        <w:rPr>
          <w:rFonts w:eastAsia="Times New Roman" w:cs="Times New Roman"/>
          <w:b/>
          <w:snapToGrid w:val="0"/>
          <w:sz w:val="20"/>
          <w:szCs w:val="20"/>
        </w:rPr>
      </w:pPr>
      <w:bookmarkStart w:id="39" w:name="_Toc490049420"/>
      <w:bookmarkStart w:id="40" w:name="_Toc490051817"/>
      <w:bookmarkStart w:id="41" w:name="_Toc494280720"/>
      <w:r w:rsidRPr="0096412D">
        <w:rPr>
          <w:rFonts w:eastAsia="Times New Roman" w:cs="Times New Roman"/>
          <w:b/>
          <w:snapToGrid w:val="0"/>
          <w:sz w:val="20"/>
          <w:szCs w:val="20"/>
        </w:rPr>
        <w:t>X.</w:t>
      </w:r>
      <w:r w:rsidRPr="0096412D">
        <w:rPr>
          <w:rFonts w:eastAsia="Times New Roman" w:cs="Times New Roman"/>
          <w:b/>
          <w:snapToGrid w:val="0"/>
          <w:sz w:val="20"/>
          <w:szCs w:val="20"/>
        </w:rPr>
        <w:tab/>
        <w:t>POINTS OF CONTACT</w:t>
      </w:r>
      <w:bookmarkEnd w:id="39"/>
      <w:bookmarkEnd w:id="40"/>
      <w:bookmarkEnd w:id="41"/>
    </w:p>
    <w:p w14:paraId="2F18469D" w14:textId="77777777" w:rsidR="00686173" w:rsidRPr="0096412D" w:rsidRDefault="00686173" w:rsidP="00686173">
      <w:pPr>
        <w:jc w:val="both"/>
        <w:rPr>
          <w:rFonts w:cs="Times New Roman"/>
          <w:sz w:val="20"/>
          <w:szCs w:val="20"/>
        </w:rPr>
      </w:pPr>
    </w:p>
    <w:p w14:paraId="5159CB6D" w14:textId="77777777" w:rsidR="00686173" w:rsidRPr="0096412D" w:rsidRDefault="00686173" w:rsidP="00686173">
      <w:pPr>
        <w:ind w:left="900" w:hanging="360"/>
        <w:jc w:val="both"/>
        <w:rPr>
          <w:rFonts w:cs="Times New Roman"/>
          <w:b/>
          <w:sz w:val="20"/>
          <w:szCs w:val="20"/>
        </w:rPr>
      </w:pPr>
      <w:r w:rsidRPr="0096412D">
        <w:rPr>
          <w:rFonts w:cs="Times New Roman"/>
          <w:b/>
          <w:sz w:val="20"/>
          <w:szCs w:val="20"/>
        </w:rPr>
        <w:t>A.</w:t>
      </w:r>
      <w:r w:rsidRPr="0096412D">
        <w:rPr>
          <w:rFonts w:cs="Times New Roman"/>
          <w:b/>
          <w:sz w:val="20"/>
          <w:szCs w:val="20"/>
        </w:rPr>
        <w:tab/>
        <w:t>[Navy Collaborator].</w:t>
      </w:r>
    </w:p>
    <w:p w14:paraId="7CDDFEFE" w14:textId="77777777" w:rsidR="00686173" w:rsidRPr="0096412D" w:rsidRDefault="00686173" w:rsidP="00686173">
      <w:pPr>
        <w:jc w:val="both"/>
        <w:rPr>
          <w:rFonts w:cs="Times New Roman"/>
          <w:sz w:val="20"/>
          <w:szCs w:val="20"/>
        </w:rPr>
      </w:pPr>
    </w:p>
    <w:p w14:paraId="6B8C53C7" w14:textId="77777777" w:rsidR="00686173" w:rsidRPr="0096412D" w:rsidRDefault="00686173" w:rsidP="00686173">
      <w:pPr>
        <w:ind w:left="1260" w:hanging="360"/>
        <w:jc w:val="both"/>
        <w:rPr>
          <w:rFonts w:cs="Times New Roman"/>
          <w:sz w:val="20"/>
          <w:szCs w:val="20"/>
        </w:rPr>
      </w:pPr>
      <w:r w:rsidRPr="0096412D">
        <w:rPr>
          <w:rFonts w:cs="Times New Roman"/>
          <w:sz w:val="20"/>
          <w:szCs w:val="20"/>
        </w:rPr>
        <w:t>1.</w:t>
      </w:r>
      <w:r w:rsidRPr="0096412D">
        <w:rPr>
          <w:rFonts w:cs="Times New Roman"/>
          <w:sz w:val="20"/>
          <w:szCs w:val="20"/>
        </w:rPr>
        <w:tab/>
      </w:r>
      <w:r w:rsidRPr="0096412D">
        <w:rPr>
          <w:rFonts w:cs="Times New Roman"/>
          <w:b/>
          <w:sz w:val="20"/>
          <w:szCs w:val="20"/>
        </w:rPr>
        <w:t xml:space="preserve">Technical Point of Contact.  </w:t>
      </w:r>
      <w:r w:rsidRPr="0096412D">
        <w:rPr>
          <w:rFonts w:cs="Times New Roman"/>
          <w:sz w:val="20"/>
          <w:szCs w:val="20"/>
          <w:highlight w:val="yellow"/>
        </w:rPr>
        <w:t>Name, address, phone, fax, e-mail</w:t>
      </w:r>
    </w:p>
    <w:p w14:paraId="0176DCBA" w14:textId="77777777" w:rsidR="00686173" w:rsidRPr="0096412D" w:rsidRDefault="00686173" w:rsidP="00686173">
      <w:pPr>
        <w:contextualSpacing/>
        <w:jc w:val="both"/>
        <w:rPr>
          <w:rFonts w:cs="Times New Roman"/>
          <w:sz w:val="20"/>
          <w:szCs w:val="20"/>
        </w:rPr>
      </w:pPr>
    </w:p>
    <w:p w14:paraId="47FE808B" w14:textId="77777777" w:rsidR="00686173" w:rsidRPr="0096412D" w:rsidRDefault="00686173" w:rsidP="00686173">
      <w:pPr>
        <w:ind w:left="1260" w:hanging="360"/>
        <w:jc w:val="both"/>
        <w:rPr>
          <w:rFonts w:cs="Times New Roman"/>
          <w:sz w:val="20"/>
          <w:szCs w:val="20"/>
        </w:rPr>
      </w:pPr>
      <w:r w:rsidRPr="0096412D">
        <w:rPr>
          <w:rFonts w:cs="Times New Roman"/>
          <w:sz w:val="20"/>
          <w:szCs w:val="20"/>
        </w:rPr>
        <w:t>2.</w:t>
      </w:r>
      <w:r w:rsidRPr="0096412D">
        <w:rPr>
          <w:rFonts w:cs="Times New Roman"/>
          <w:sz w:val="20"/>
          <w:szCs w:val="20"/>
        </w:rPr>
        <w:tab/>
      </w:r>
      <w:r w:rsidRPr="0096412D">
        <w:rPr>
          <w:rFonts w:cs="Times New Roman"/>
          <w:b/>
          <w:sz w:val="20"/>
          <w:szCs w:val="20"/>
        </w:rPr>
        <w:t>Legal Point of Contact.</w:t>
      </w:r>
    </w:p>
    <w:p w14:paraId="09963E73" w14:textId="77777777" w:rsidR="00686173" w:rsidRPr="0096412D" w:rsidRDefault="00686173" w:rsidP="00686173">
      <w:pPr>
        <w:contextualSpacing/>
        <w:jc w:val="both"/>
        <w:rPr>
          <w:rFonts w:cs="Times New Roman"/>
          <w:sz w:val="20"/>
          <w:szCs w:val="20"/>
        </w:rPr>
      </w:pPr>
    </w:p>
    <w:p w14:paraId="63E67A92" w14:textId="77777777" w:rsidR="00686173" w:rsidRPr="0096412D" w:rsidRDefault="00686173" w:rsidP="00686173">
      <w:pPr>
        <w:ind w:left="1260" w:hanging="360"/>
        <w:jc w:val="both"/>
        <w:rPr>
          <w:rFonts w:cs="Times New Roman"/>
          <w:sz w:val="20"/>
          <w:szCs w:val="20"/>
        </w:rPr>
      </w:pPr>
      <w:r w:rsidRPr="0096412D">
        <w:rPr>
          <w:rFonts w:cs="Times New Roman"/>
          <w:sz w:val="20"/>
          <w:szCs w:val="20"/>
        </w:rPr>
        <w:t>3.</w:t>
      </w:r>
      <w:r w:rsidRPr="0096412D">
        <w:rPr>
          <w:rFonts w:cs="Times New Roman"/>
          <w:sz w:val="20"/>
          <w:szCs w:val="20"/>
        </w:rPr>
        <w:tab/>
      </w:r>
      <w:r w:rsidRPr="0096412D">
        <w:rPr>
          <w:rFonts w:cs="Times New Roman"/>
          <w:b/>
          <w:sz w:val="20"/>
          <w:szCs w:val="20"/>
        </w:rPr>
        <w:t>Administrative Point of Contact.</w:t>
      </w:r>
    </w:p>
    <w:p w14:paraId="1BF9271B" w14:textId="77777777" w:rsidR="00686173" w:rsidRPr="0096412D" w:rsidRDefault="00686173" w:rsidP="00686173">
      <w:pPr>
        <w:jc w:val="both"/>
        <w:rPr>
          <w:rFonts w:cs="Times New Roman"/>
          <w:sz w:val="20"/>
          <w:szCs w:val="20"/>
        </w:rPr>
      </w:pPr>
    </w:p>
    <w:p w14:paraId="405DF825" w14:textId="77777777" w:rsidR="00686173" w:rsidRPr="0096412D" w:rsidRDefault="00686173" w:rsidP="00686173">
      <w:pPr>
        <w:ind w:left="900" w:hanging="360"/>
        <w:jc w:val="both"/>
        <w:rPr>
          <w:rFonts w:cs="Times New Roman"/>
          <w:b/>
          <w:sz w:val="20"/>
          <w:szCs w:val="20"/>
        </w:rPr>
      </w:pPr>
      <w:r w:rsidRPr="0096412D">
        <w:rPr>
          <w:rFonts w:cs="Times New Roman"/>
          <w:b/>
          <w:sz w:val="20"/>
          <w:szCs w:val="20"/>
        </w:rPr>
        <w:t>B.</w:t>
      </w:r>
      <w:r w:rsidRPr="0096412D">
        <w:rPr>
          <w:rFonts w:cs="Times New Roman"/>
          <w:b/>
          <w:sz w:val="20"/>
          <w:szCs w:val="20"/>
        </w:rPr>
        <w:tab/>
      </w:r>
      <w:r w:rsidRPr="0096412D">
        <w:rPr>
          <w:rFonts w:cs="Times New Roman"/>
          <w:b/>
          <w:sz w:val="20"/>
          <w:szCs w:val="20"/>
          <w:highlight w:val="yellow"/>
        </w:rPr>
        <w:t>INSTITUTION</w:t>
      </w:r>
      <w:r w:rsidRPr="0096412D">
        <w:rPr>
          <w:rFonts w:cs="Times New Roman"/>
          <w:b/>
          <w:sz w:val="20"/>
          <w:szCs w:val="20"/>
        </w:rPr>
        <w:t>.</w:t>
      </w:r>
    </w:p>
    <w:p w14:paraId="70058C43" w14:textId="77777777" w:rsidR="00686173" w:rsidRPr="0096412D" w:rsidRDefault="00686173" w:rsidP="00686173">
      <w:pPr>
        <w:contextualSpacing/>
        <w:jc w:val="both"/>
        <w:rPr>
          <w:rFonts w:cs="Times New Roman"/>
          <w:sz w:val="20"/>
          <w:szCs w:val="20"/>
        </w:rPr>
      </w:pPr>
    </w:p>
    <w:p w14:paraId="1FE2EAF7" w14:textId="77777777" w:rsidR="00686173" w:rsidRPr="0096412D" w:rsidRDefault="00686173" w:rsidP="00686173">
      <w:pPr>
        <w:tabs>
          <w:tab w:val="left" w:pos="720"/>
        </w:tabs>
        <w:ind w:left="1260" w:hanging="360"/>
        <w:jc w:val="both"/>
        <w:rPr>
          <w:rFonts w:cs="Times New Roman"/>
          <w:sz w:val="20"/>
          <w:szCs w:val="20"/>
        </w:rPr>
      </w:pPr>
      <w:r w:rsidRPr="0096412D">
        <w:rPr>
          <w:rFonts w:cs="Times New Roman"/>
          <w:sz w:val="20"/>
          <w:szCs w:val="20"/>
        </w:rPr>
        <w:t>1.</w:t>
      </w:r>
      <w:r w:rsidRPr="0096412D">
        <w:rPr>
          <w:rFonts w:cs="Times New Roman"/>
          <w:sz w:val="20"/>
          <w:szCs w:val="20"/>
        </w:rPr>
        <w:tab/>
      </w:r>
      <w:r w:rsidRPr="0096412D">
        <w:rPr>
          <w:rFonts w:cs="Times New Roman"/>
          <w:b/>
          <w:sz w:val="20"/>
          <w:szCs w:val="20"/>
        </w:rPr>
        <w:t>Signatory.</w:t>
      </w:r>
      <w:r w:rsidRPr="0096412D">
        <w:rPr>
          <w:rFonts w:cs="Times New Roman"/>
          <w:sz w:val="20"/>
          <w:szCs w:val="20"/>
        </w:rPr>
        <w:t xml:space="preserve">  </w:t>
      </w:r>
      <w:r w:rsidRPr="0096412D">
        <w:rPr>
          <w:rFonts w:cs="Times New Roman"/>
          <w:sz w:val="20"/>
          <w:szCs w:val="20"/>
          <w:highlight w:val="yellow"/>
        </w:rPr>
        <w:t>Name, address, phone, fax, e-mail</w:t>
      </w:r>
    </w:p>
    <w:p w14:paraId="5F5CCCB0" w14:textId="77777777" w:rsidR="00686173" w:rsidRPr="0096412D" w:rsidRDefault="00686173" w:rsidP="00686173">
      <w:pPr>
        <w:jc w:val="both"/>
        <w:rPr>
          <w:rFonts w:cs="Times New Roman"/>
          <w:sz w:val="20"/>
          <w:szCs w:val="20"/>
        </w:rPr>
      </w:pPr>
    </w:p>
    <w:p w14:paraId="0625564E" w14:textId="77777777" w:rsidR="00686173" w:rsidRPr="0096412D" w:rsidRDefault="00686173" w:rsidP="00686173">
      <w:pPr>
        <w:tabs>
          <w:tab w:val="left" w:pos="720"/>
        </w:tabs>
        <w:ind w:left="1260" w:hanging="360"/>
        <w:rPr>
          <w:szCs w:val="24"/>
        </w:rPr>
      </w:pPr>
      <w:r w:rsidRPr="0096412D">
        <w:rPr>
          <w:rFonts w:cs="Times New Roman"/>
          <w:sz w:val="20"/>
          <w:szCs w:val="20"/>
        </w:rPr>
        <w:t>2.</w:t>
      </w:r>
      <w:r w:rsidRPr="0096412D">
        <w:rPr>
          <w:rFonts w:cs="Times New Roman"/>
          <w:sz w:val="20"/>
          <w:szCs w:val="20"/>
        </w:rPr>
        <w:tab/>
      </w:r>
      <w:r w:rsidRPr="0096412D">
        <w:rPr>
          <w:rFonts w:cs="Times New Roman"/>
          <w:b/>
          <w:sz w:val="20"/>
          <w:szCs w:val="20"/>
        </w:rPr>
        <w:t>Administrative Point of Contact.</w:t>
      </w:r>
      <w:r w:rsidRPr="0096412D">
        <w:rPr>
          <w:rFonts w:cs="Times New Roman"/>
          <w:sz w:val="20"/>
          <w:szCs w:val="20"/>
        </w:rPr>
        <w:t xml:space="preserve">  </w:t>
      </w:r>
      <w:r w:rsidRPr="0096412D">
        <w:rPr>
          <w:rFonts w:cs="Times New Roman"/>
          <w:sz w:val="20"/>
          <w:szCs w:val="20"/>
          <w:highlight w:val="yellow"/>
        </w:rPr>
        <w:t>Name, address, phone, fax, e-m</w:t>
      </w:r>
      <w:r w:rsidRPr="0096412D">
        <w:rPr>
          <w:szCs w:val="24"/>
          <w:highlight w:val="yellow"/>
        </w:rPr>
        <w:t>ail</w:t>
      </w:r>
    </w:p>
    <w:p w14:paraId="500B6840" w14:textId="77777777" w:rsidR="002A13AD" w:rsidRDefault="00686173">
      <w:bookmarkStart w:id="42" w:name="_GoBack"/>
      <w:bookmarkEnd w:id="42"/>
    </w:p>
    <w:sectPr w:rsidR="002A1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691E8" w14:textId="77777777" w:rsidR="00FB05DA" w:rsidRDefault="006861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D184AC0" w14:textId="77777777" w:rsidR="00FB05DA" w:rsidRDefault="00686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117727"/>
      <w:docPartObj>
        <w:docPartGallery w:val="Page Numbers (Bottom of Page)"/>
        <w:docPartUnique/>
      </w:docPartObj>
    </w:sdtPr>
    <w:sdtEndPr>
      <w:rPr>
        <w:noProof/>
      </w:rPr>
    </w:sdtEndPr>
    <w:sdtContent>
      <w:p w14:paraId="1D1E59C3" w14:textId="77777777" w:rsidR="00FB05DA" w:rsidRDefault="006861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665A31" w14:textId="77777777" w:rsidR="00FB05DA" w:rsidRDefault="00686173" w:rsidP="0096412D">
    <w:pPr>
      <w:pStyle w:val="Footer"/>
      <w:tabs>
        <w:tab w:val="left" w:pos="7640"/>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6F62C" w14:textId="77777777" w:rsidR="00FB05DA" w:rsidRPr="008725BC" w:rsidRDefault="00686173" w:rsidP="0096412D">
    <w:pPr>
      <w:pStyle w:val="Header"/>
      <w:jc w:val="right"/>
      <w:rPr>
        <w:rFonts w:ascii="Times New Roman" w:hAnsi="Times New Roman"/>
        <w:sz w:val="20"/>
      </w:rPr>
    </w:pPr>
    <w:r w:rsidRPr="008725BC">
      <w:rPr>
        <w:rFonts w:ascii="Times New Roman" w:hAnsi="Times New Roman"/>
        <w:sz w:val="20"/>
      </w:rPr>
      <w:t>Education Partnership Agreement</w:t>
    </w:r>
  </w:p>
  <w:p w14:paraId="13EECD81" w14:textId="77777777" w:rsidR="00FB05DA" w:rsidRPr="008725BC" w:rsidRDefault="00686173" w:rsidP="0096412D">
    <w:pPr>
      <w:pStyle w:val="Footer"/>
      <w:tabs>
        <w:tab w:val="left" w:pos="7640"/>
      </w:tabs>
      <w:jc w:val="right"/>
      <w:rPr>
        <w:rFonts w:ascii="Times New Roman" w:hAnsi="Times New Roman"/>
        <w:sz w:val="20"/>
      </w:rPr>
    </w:pPr>
    <w:r w:rsidRPr="008725BC">
      <w:rPr>
        <w:rFonts w:ascii="Times New Roman" w:hAnsi="Times New Roman"/>
        <w:sz w:val="20"/>
        <w:highlight w:val="yellow"/>
      </w:rPr>
      <w:t>No. XXX</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306549506"/>
      <w:docPartObj>
        <w:docPartGallery w:val="Page Numbers (Bottom of Page)"/>
        <w:docPartUnique/>
      </w:docPartObj>
    </w:sdtPr>
    <w:sdtEndPr>
      <w:rPr>
        <w:noProof/>
        <w:sz w:val="20"/>
      </w:rPr>
    </w:sdtEndPr>
    <w:sdtContent>
      <w:p w14:paraId="1EAAADEF" w14:textId="77777777" w:rsidR="00FB05DA" w:rsidRPr="008725BC" w:rsidRDefault="00686173">
        <w:pPr>
          <w:pStyle w:val="Footer"/>
          <w:jc w:val="center"/>
          <w:rPr>
            <w:rFonts w:ascii="Times New Roman" w:hAnsi="Times New Roman"/>
            <w:sz w:val="20"/>
          </w:rPr>
        </w:pPr>
        <w:r w:rsidRPr="008725BC">
          <w:rPr>
            <w:rFonts w:ascii="Times New Roman" w:hAnsi="Times New Roman"/>
            <w:sz w:val="20"/>
          </w:rPr>
          <w:fldChar w:fldCharType="begin"/>
        </w:r>
        <w:r w:rsidRPr="008725BC">
          <w:rPr>
            <w:rFonts w:ascii="Times New Roman" w:hAnsi="Times New Roman"/>
            <w:sz w:val="20"/>
          </w:rPr>
          <w:instrText xml:space="preserve"> PAGE   \* MERGEFORMAT </w:instrText>
        </w:r>
        <w:r w:rsidRPr="008725BC">
          <w:rPr>
            <w:rFonts w:ascii="Times New Roman" w:hAnsi="Times New Roman"/>
            <w:sz w:val="20"/>
          </w:rPr>
          <w:fldChar w:fldCharType="separate"/>
        </w:r>
        <w:r>
          <w:rPr>
            <w:rFonts w:ascii="Times New Roman" w:hAnsi="Times New Roman"/>
            <w:noProof/>
            <w:sz w:val="20"/>
          </w:rPr>
          <w:t>6</w:t>
        </w:r>
        <w:r w:rsidRPr="008725BC">
          <w:rPr>
            <w:rFonts w:ascii="Times New Roman" w:hAnsi="Times New Roman"/>
            <w:noProof/>
            <w:sz w:val="20"/>
          </w:rPr>
          <w:fldChar w:fldCharType="end"/>
        </w:r>
      </w:p>
    </w:sdtContent>
  </w:sdt>
  <w:p w14:paraId="14DF6C70" w14:textId="77777777" w:rsidR="00FB05DA" w:rsidRPr="008725BC" w:rsidRDefault="00686173" w:rsidP="0096412D">
    <w:pPr>
      <w:pStyle w:val="Header"/>
      <w:jc w:val="right"/>
      <w:rPr>
        <w:rFonts w:ascii="Times New Roman" w:hAnsi="Times New Roman"/>
        <w:sz w:val="20"/>
      </w:rPr>
    </w:pPr>
    <w:r w:rsidRPr="008725BC">
      <w:rPr>
        <w:rFonts w:ascii="Times New Roman" w:hAnsi="Times New Roman"/>
        <w:sz w:val="20"/>
      </w:rPr>
      <w:t>Education Partnership Agreement</w:t>
    </w:r>
  </w:p>
  <w:p w14:paraId="5A4FCA85" w14:textId="77777777" w:rsidR="00FB05DA" w:rsidRPr="008725BC" w:rsidRDefault="00686173" w:rsidP="0096412D">
    <w:pPr>
      <w:pStyle w:val="Footer"/>
      <w:tabs>
        <w:tab w:val="left" w:pos="7640"/>
      </w:tabs>
      <w:jc w:val="right"/>
      <w:rPr>
        <w:rFonts w:ascii="Times New Roman" w:hAnsi="Times New Roman"/>
        <w:sz w:val="20"/>
      </w:rPr>
    </w:pPr>
    <w:r w:rsidRPr="008725BC">
      <w:rPr>
        <w:rFonts w:ascii="Times New Roman" w:hAnsi="Times New Roman"/>
        <w:sz w:val="20"/>
        <w:highlight w:val="yellow"/>
      </w:rPr>
      <w:t>No. XXX</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CA40F" w14:textId="77777777" w:rsidR="00FB05DA" w:rsidRPr="00F61F3D" w:rsidRDefault="00686173" w:rsidP="0096412D">
    <w:pPr>
      <w:pStyle w:val="Header"/>
      <w:jc w:val="right"/>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42CD2"/>
    <w:multiLevelType w:val="hybridMultilevel"/>
    <w:tmpl w:val="8CF04AA4"/>
    <w:lvl w:ilvl="0" w:tplc="270A16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173"/>
    <w:rsid w:val="0047501D"/>
    <w:rsid w:val="006079C7"/>
    <w:rsid w:val="00686173"/>
    <w:rsid w:val="00B64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78F63"/>
  <w15:chartTrackingRefBased/>
  <w15:docId w15:val="{CCE31F01-33FF-47BD-BC72-4E4BAFD7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173"/>
  </w:style>
  <w:style w:type="paragraph" w:styleId="Heading1">
    <w:name w:val="heading 1"/>
    <w:basedOn w:val="Normal"/>
    <w:next w:val="Normal"/>
    <w:link w:val="Heading1Char"/>
    <w:qFormat/>
    <w:rsid w:val="00B642FC"/>
    <w:pPr>
      <w:keepNext/>
      <w:widowControl w:val="0"/>
      <w:outlineLvl w:val="0"/>
    </w:pPr>
    <w:rPr>
      <w:rFonts w:eastAsia="Times New Roman" w:cs="Times New Roman"/>
      <w:b/>
      <w:snapToGrid w:val="0"/>
      <w:sz w:val="22"/>
      <w:szCs w:val="20"/>
    </w:rPr>
  </w:style>
  <w:style w:type="paragraph" w:styleId="Heading2">
    <w:name w:val="heading 2"/>
    <w:basedOn w:val="Normal"/>
    <w:next w:val="Normal"/>
    <w:link w:val="Heading2Char"/>
    <w:qFormat/>
    <w:rsid w:val="00B642FC"/>
    <w:pPr>
      <w:keepNext/>
      <w:widowControl w:val="0"/>
      <w:tabs>
        <w:tab w:val="left" w:pos="-1195"/>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line="286" w:lineRule="auto"/>
      <w:jc w:val="both"/>
      <w:outlineLvl w:val="1"/>
    </w:pPr>
    <w:rPr>
      <w:rFonts w:eastAsia="Times New Roman" w:cs="Times New Roman"/>
      <w:b/>
      <w:snapToGrid w:val="0"/>
      <w:sz w:val="22"/>
      <w:szCs w:val="20"/>
    </w:rPr>
  </w:style>
  <w:style w:type="paragraph" w:styleId="Heading3">
    <w:name w:val="heading 3"/>
    <w:basedOn w:val="Normal"/>
    <w:next w:val="Normal"/>
    <w:link w:val="Heading3Char"/>
    <w:qFormat/>
    <w:rsid w:val="00B642FC"/>
    <w:pPr>
      <w:keepNext/>
      <w:widowControl w:val="0"/>
      <w:outlineLvl w:val="2"/>
    </w:pPr>
    <w:rPr>
      <w:rFonts w:ascii="Courier New" w:eastAsia="Times New Roman" w:hAnsi="Courier New" w:cs="Times New Roman"/>
      <w:b/>
      <w:snapToGrid w:val="0"/>
      <w:szCs w:val="20"/>
    </w:rPr>
  </w:style>
  <w:style w:type="paragraph" w:styleId="Heading4">
    <w:name w:val="heading 4"/>
    <w:basedOn w:val="Normal"/>
    <w:next w:val="Normal"/>
    <w:link w:val="Heading4Char"/>
    <w:qFormat/>
    <w:rsid w:val="00B642FC"/>
    <w:pPr>
      <w:keepNext/>
      <w:widowControl w:val="0"/>
      <w:tabs>
        <w:tab w:val="left" w:pos="-1195"/>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ind w:left="720" w:hanging="720"/>
      <w:outlineLvl w:val="3"/>
    </w:pPr>
    <w:rPr>
      <w:rFonts w:eastAsia="Times New Roman" w:cs="Times New Roman"/>
      <w:b/>
      <w:snapToGrid w:val="0"/>
      <w:sz w:val="22"/>
      <w:szCs w:val="20"/>
    </w:rPr>
  </w:style>
  <w:style w:type="paragraph" w:styleId="Heading5">
    <w:name w:val="heading 5"/>
    <w:basedOn w:val="Normal"/>
    <w:next w:val="Normal"/>
    <w:link w:val="Heading5Char"/>
    <w:qFormat/>
    <w:rsid w:val="00B642FC"/>
    <w:pPr>
      <w:keepNext/>
      <w:widowControl w:val="0"/>
      <w:spacing w:line="287" w:lineRule="auto"/>
      <w:jc w:val="center"/>
      <w:outlineLvl w:val="4"/>
    </w:pPr>
    <w:rPr>
      <w:rFonts w:eastAsia="Times New Roman" w:cs="Times New Roman"/>
      <w:b/>
      <w:snapToGrid w:val="0"/>
      <w:sz w:val="56"/>
      <w:szCs w:val="20"/>
    </w:rPr>
  </w:style>
  <w:style w:type="paragraph" w:styleId="Heading6">
    <w:name w:val="heading 6"/>
    <w:basedOn w:val="Normal"/>
    <w:next w:val="Normal"/>
    <w:link w:val="Heading6Char"/>
    <w:qFormat/>
    <w:rsid w:val="00B642FC"/>
    <w:pPr>
      <w:keepNext/>
      <w:widowControl w:val="0"/>
      <w:jc w:val="center"/>
      <w:outlineLvl w:val="5"/>
    </w:pPr>
    <w:rPr>
      <w:rFonts w:eastAsia="Times New Roman" w:cs="Times New Roman"/>
      <w:b/>
      <w:snapToGrid w:val="0"/>
      <w:sz w:val="48"/>
      <w:szCs w:val="20"/>
    </w:rPr>
  </w:style>
  <w:style w:type="paragraph" w:styleId="Heading7">
    <w:name w:val="heading 7"/>
    <w:basedOn w:val="Normal"/>
    <w:next w:val="Normal"/>
    <w:link w:val="Heading7Char"/>
    <w:qFormat/>
    <w:rsid w:val="00B642FC"/>
    <w:pPr>
      <w:keepNext/>
      <w:widowControl w:val="0"/>
      <w:jc w:val="center"/>
      <w:outlineLvl w:val="6"/>
    </w:pPr>
    <w:rPr>
      <w:rFonts w:ascii="Courier" w:eastAsia="Times New Roman" w:hAnsi="Courier" w:cs="Times New Roman"/>
      <w:b/>
      <w:snapToGrid w:val="0"/>
      <w:szCs w:val="24"/>
    </w:rPr>
  </w:style>
  <w:style w:type="paragraph" w:styleId="Heading8">
    <w:name w:val="heading 8"/>
    <w:basedOn w:val="Normal"/>
    <w:next w:val="Normal"/>
    <w:link w:val="Heading8Char"/>
    <w:qFormat/>
    <w:rsid w:val="00B642FC"/>
    <w:pPr>
      <w:keepNext/>
      <w:widowControl w:val="0"/>
      <w:outlineLvl w:val="7"/>
    </w:pPr>
    <w:rPr>
      <w:rFonts w:ascii="Arial" w:eastAsia="Times New Roman" w:hAnsi="Arial" w:cs="Arial"/>
      <w:b/>
      <w:bCs/>
      <w:snapToGrid w:val="0"/>
      <w:szCs w:val="20"/>
      <w:u w:val="single"/>
    </w:rPr>
  </w:style>
  <w:style w:type="paragraph" w:styleId="Heading9">
    <w:name w:val="heading 9"/>
    <w:basedOn w:val="Normal"/>
    <w:next w:val="Normal"/>
    <w:link w:val="Heading9Char"/>
    <w:qFormat/>
    <w:rsid w:val="00B642FC"/>
    <w:pPr>
      <w:keepNext/>
      <w:widowControl w:val="0"/>
      <w:jc w:val="center"/>
      <w:outlineLvl w:val="8"/>
    </w:pPr>
    <w:rPr>
      <w:rFonts w:ascii="Arial" w:eastAsia="Times New Roman" w:hAnsi="Arial" w:cs="Arial"/>
      <w:b/>
      <w:bC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2FC"/>
    <w:rPr>
      <w:rFonts w:eastAsia="Times New Roman" w:cs="Times New Roman"/>
      <w:b/>
      <w:snapToGrid w:val="0"/>
      <w:sz w:val="22"/>
      <w:szCs w:val="20"/>
    </w:rPr>
  </w:style>
  <w:style w:type="character" w:customStyle="1" w:styleId="Heading2Char">
    <w:name w:val="Heading 2 Char"/>
    <w:basedOn w:val="DefaultParagraphFont"/>
    <w:link w:val="Heading2"/>
    <w:rsid w:val="00B642FC"/>
    <w:rPr>
      <w:rFonts w:eastAsia="Times New Roman" w:cs="Times New Roman"/>
      <w:b/>
      <w:snapToGrid w:val="0"/>
      <w:sz w:val="22"/>
      <w:szCs w:val="20"/>
    </w:rPr>
  </w:style>
  <w:style w:type="character" w:customStyle="1" w:styleId="Heading3Char">
    <w:name w:val="Heading 3 Char"/>
    <w:basedOn w:val="DefaultParagraphFont"/>
    <w:link w:val="Heading3"/>
    <w:rsid w:val="00B642FC"/>
    <w:rPr>
      <w:rFonts w:ascii="Courier New" w:eastAsia="Times New Roman" w:hAnsi="Courier New" w:cs="Times New Roman"/>
      <w:b/>
      <w:snapToGrid w:val="0"/>
      <w:szCs w:val="20"/>
    </w:rPr>
  </w:style>
  <w:style w:type="character" w:customStyle="1" w:styleId="Heading4Char">
    <w:name w:val="Heading 4 Char"/>
    <w:basedOn w:val="DefaultParagraphFont"/>
    <w:link w:val="Heading4"/>
    <w:rsid w:val="00B642FC"/>
    <w:rPr>
      <w:rFonts w:eastAsia="Times New Roman" w:cs="Times New Roman"/>
      <w:b/>
      <w:snapToGrid w:val="0"/>
      <w:sz w:val="22"/>
      <w:szCs w:val="20"/>
    </w:rPr>
  </w:style>
  <w:style w:type="character" w:customStyle="1" w:styleId="Heading5Char">
    <w:name w:val="Heading 5 Char"/>
    <w:basedOn w:val="DefaultParagraphFont"/>
    <w:link w:val="Heading5"/>
    <w:rsid w:val="00B642FC"/>
    <w:rPr>
      <w:rFonts w:eastAsia="Times New Roman" w:cs="Times New Roman"/>
      <w:b/>
      <w:snapToGrid w:val="0"/>
      <w:sz w:val="56"/>
      <w:szCs w:val="20"/>
    </w:rPr>
  </w:style>
  <w:style w:type="character" w:customStyle="1" w:styleId="Heading6Char">
    <w:name w:val="Heading 6 Char"/>
    <w:basedOn w:val="DefaultParagraphFont"/>
    <w:link w:val="Heading6"/>
    <w:rsid w:val="00B642FC"/>
    <w:rPr>
      <w:rFonts w:eastAsia="Times New Roman" w:cs="Times New Roman"/>
      <w:b/>
      <w:snapToGrid w:val="0"/>
      <w:sz w:val="48"/>
      <w:szCs w:val="20"/>
    </w:rPr>
  </w:style>
  <w:style w:type="character" w:customStyle="1" w:styleId="Heading7Char">
    <w:name w:val="Heading 7 Char"/>
    <w:basedOn w:val="DefaultParagraphFont"/>
    <w:link w:val="Heading7"/>
    <w:rsid w:val="00B642FC"/>
    <w:rPr>
      <w:rFonts w:ascii="Courier" w:eastAsia="Times New Roman" w:hAnsi="Courier" w:cs="Times New Roman"/>
      <w:b/>
      <w:snapToGrid w:val="0"/>
      <w:szCs w:val="24"/>
    </w:rPr>
  </w:style>
  <w:style w:type="character" w:customStyle="1" w:styleId="Heading8Char">
    <w:name w:val="Heading 8 Char"/>
    <w:basedOn w:val="DefaultParagraphFont"/>
    <w:link w:val="Heading8"/>
    <w:rsid w:val="00B642FC"/>
    <w:rPr>
      <w:rFonts w:ascii="Arial" w:eastAsia="Times New Roman" w:hAnsi="Arial" w:cs="Arial"/>
      <w:b/>
      <w:bCs/>
      <w:snapToGrid w:val="0"/>
      <w:szCs w:val="20"/>
      <w:u w:val="single"/>
    </w:rPr>
  </w:style>
  <w:style w:type="character" w:customStyle="1" w:styleId="Heading9Char">
    <w:name w:val="Heading 9 Char"/>
    <w:basedOn w:val="DefaultParagraphFont"/>
    <w:link w:val="Heading9"/>
    <w:rsid w:val="00B642FC"/>
    <w:rPr>
      <w:rFonts w:ascii="Arial" w:eastAsia="Times New Roman" w:hAnsi="Arial" w:cs="Arial"/>
      <w:b/>
      <w:bCs/>
      <w:snapToGrid w:val="0"/>
      <w:szCs w:val="20"/>
      <w:u w:val="single"/>
    </w:rPr>
  </w:style>
  <w:style w:type="paragraph" w:styleId="TOC1">
    <w:name w:val="toc 1"/>
    <w:basedOn w:val="Normal"/>
    <w:next w:val="Normal"/>
    <w:autoRedefine/>
    <w:uiPriority w:val="39"/>
    <w:unhideWhenUsed/>
    <w:qFormat/>
    <w:rsid w:val="00B642FC"/>
    <w:pPr>
      <w:tabs>
        <w:tab w:val="right" w:leader="dot" w:pos="9350"/>
      </w:tabs>
      <w:spacing w:before="360" w:after="120" w:line="276" w:lineRule="auto"/>
    </w:pPr>
    <w:rPr>
      <w:rFonts w:cs="Times New Roman"/>
      <w:b/>
      <w:bCs/>
      <w:caps/>
      <w:szCs w:val="24"/>
    </w:rPr>
  </w:style>
  <w:style w:type="paragraph" w:styleId="TOC2">
    <w:name w:val="toc 2"/>
    <w:basedOn w:val="Normal"/>
    <w:next w:val="Normal"/>
    <w:autoRedefine/>
    <w:uiPriority w:val="39"/>
    <w:unhideWhenUsed/>
    <w:qFormat/>
    <w:rsid w:val="00B642FC"/>
    <w:pPr>
      <w:tabs>
        <w:tab w:val="left" w:pos="1440"/>
        <w:tab w:val="right" w:leader="dot" w:pos="9346"/>
      </w:tabs>
      <w:spacing w:before="120" w:line="276" w:lineRule="auto"/>
    </w:pPr>
    <w:rPr>
      <w:rFonts w:cs="Times New Roman"/>
      <w:b/>
      <w:bCs/>
      <w:szCs w:val="20"/>
    </w:rPr>
  </w:style>
  <w:style w:type="paragraph" w:styleId="TOC3">
    <w:name w:val="toc 3"/>
    <w:basedOn w:val="Normal"/>
    <w:next w:val="Normal"/>
    <w:autoRedefine/>
    <w:uiPriority w:val="39"/>
    <w:unhideWhenUsed/>
    <w:qFormat/>
    <w:rsid w:val="00B642FC"/>
    <w:pPr>
      <w:tabs>
        <w:tab w:val="left" w:pos="547"/>
        <w:tab w:val="right" w:leader="dot" w:pos="9350"/>
      </w:tabs>
      <w:spacing w:line="276" w:lineRule="auto"/>
    </w:pPr>
    <w:rPr>
      <w:rFonts w:cs="Times New Roman"/>
      <w:szCs w:val="20"/>
    </w:rPr>
  </w:style>
  <w:style w:type="paragraph" w:styleId="Title">
    <w:name w:val="Title"/>
    <w:basedOn w:val="Normal"/>
    <w:link w:val="TitleChar"/>
    <w:qFormat/>
    <w:rsid w:val="00B642FC"/>
    <w:pPr>
      <w:jc w:val="center"/>
    </w:pPr>
    <w:rPr>
      <w:rFonts w:eastAsia="Times New Roman" w:cs="Times New Roman"/>
      <w:b/>
      <w:bCs/>
      <w:szCs w:val="24"/>
    </w:rPr>
  </w:style>
  <w:style w:type="character" w:customStyle="1" w:styleId="TitleChar">
    <w:name w:val="Title Char"/>
    <w:basedOn w:val="DefaultParagraphFont"/>
    <w:link w:val="Title"/>
    <w:rsid w:val="00B642FC"/>
    <w:rPr>
      <w:rFonts w:eastAsia="Times New Roman" w:cs="Times New Roman"/>
      <w:b/>
      <w:bCs/>
      <w:szCs w:val="24"/>
    </w:rPr>
  </w:style>
  <w:style w:type="paragraph" w:styleId="Subtitle">
    <w:name w:val="Subtitle"/>
    <w:basedOn w:val="Normal"/>
    <w:link w:val="SubtitleChar"/>
    <w:qFormat/>
    <w:rsid w:val="00B642FC"/>
    <w:pPr>
      <w:jc w:val="center"/>
    </w:pPr>
    <w:rPr>
      <w:rFonts w:ascii="Times" w:eastAsia="Times New Roman" w:hAnsi="Times" w:cs="Times New Roman"/>
      <w:b/>
      <w:szCs w:val="20"/>
    </w:rPr>
  </w:style>
  <w:style w:type="character" w:customStyle="1" w:styleId="SubtitleChar">
    <w:name w:val="Subtitle Char"/>
    <w:basedOn w:val="DefaultParagraphFont"/>
    <w:link w:val="Subtitle"/>
    <w:rsid w:val="00B642FC"/>
    <w:rPr>
      <w:rFonts w:ascii="Times" w:eastAsia="Times New Roman" w:hAnsi="Times" w:cs="Times New Roman"/>
      <w:b/>
      <w:szCs w:val="20"/>
    </w:rPr>
  </w:style>
  <w:style w:type="character" w:styleId="Strong">
    <w:name w:val="Strong"/>
    <w:qFormat/>
    <w:rsid w:val="00B642FC"/>
    <w:rPr>
      <w:b/>
      <w:bCs/>
    </w:rPr>
  </w:style>
  <w:style w:type="character" w:styleId="Emphasis">
    <w:name w:val="Emphasis"/>
    <w:basedOn w:val="DefaultParagraphFont"/>
    <w:uiPriority w:val="20"/>
    <w:qFormat/>
    <w:rsid w:val="00B642FC"/>
    <w:rPr>
      <w:i/>
      <w:iCs/>
    </w:rPr>
  </w:style>
  <w:style w:type="paragraph" w:styleId="NoSpacing">
    <w:name w:val="No Spacing"/>
    <w:uiPriority w:val="1"/>
    <w:qFormat/>
    <w:rsid w:val="00B642FC"/>
    <w:rPr>
      <w:rFonts w:cs="Times New Roman"/>
      <w:szCs w:val="24"/>
    </w:rPr>
  </w:style>
  <w:style w:type="paragraph" w:styleId="ListParagraph">
    <w:name w:val="List Paragraph"/>
    <w:basedOn w:val="Normal"/>
    <w:uiPriority w:val="1"/>
    <w:qFormat/>
    <w:rsid w:val="00B642FC"/>
    <w:pPr>
      <w:ind w:left="720"/>
      <w:contextualSpacing/>
    </w:pPr>
  </w:style>
  <w:style w:type="paragraph" w:styleId="TOCHeading">
    <w:name w:val="TOC Heading"/>
    <w:basedOn w:val="Heading1"/>
    <w:next w:val="Normal"/>
    <w:uiPriority w:val="39"/>
    <w:unhideWhenUsed/>
    <w:qFormat/>
    <w:rsid w:val="00B642FC"/>
    <w:pPr>
      <w:keepLines/>
      <w:widowControl/>
      <w:outlineLvl w:val="9"/>
    </w:pPr>
    <w:rPr>
      <w:rFonts w:eastAsiaTheme="majorEastAsia" w:cstheme="majorBidi"/>
      <w:bCs/>
      <w:snapToGrid/>
      <w:sz w:val="24"/>
      <w:szCs w:val="28"/>
      <w:lang w:eastAsia="ja-JP"/>
    </w:rPr>
  </w:style>
  <w:style w:type="paragraph" w:styleId="Header">
    <w:name w:val="header"/>
    <w:basedOn w:val="Normal"/>
    <w:link w:val="HeaderChar"/>
    <w:uiPriority w:val="99"/>
    <w:rsid w:val="00686173"/>
    <w:pPr>
      <w:widowControl w:val="0"/>
      <w:tabs>
        <w:tab w:val="center" w:pos="4320"/>
        <w:tab w:val="right" w:pos="8640"/>
      </w:tabs>
    </w:pPr>
    <w:rPr>
      <w:rFonts w:ascii="Courier" w:eastAsia="Times New Roman" w:hAnsi="Courier" w:cs="Times New Roman"/>
      <w:snapToGrid w:val="0"/>
      <w:szCs w:val="20"/>
    </w:rPr>
  </w:style>
  <w:style w:type="character" w:customStyle="1" w:styleId="HeaderChar">
    <w:name w:val="Header Char"/>
    <w:basedOn w:val="DefaultParagraphFont"/>
    <w:link w:val="Header"/>
    <w:uiPriority w:val="99"/>
    <w:rsid w:val="00686173"/>
    <w:rPr>
      <w:rFonts w:ascii="Courier" w:eastAsia="Times New Roman" w:hAnsi="Courier" w:cs="Times New Roman"/>
      <w:snapToGrid w:val="0"/>
      <w:szCs w:val="20"/>
    </w:rPr>
  </w:style>
  <w:style w:type="paragraph" w:styleId="Footer">
    <w:name w:val="footer"/>
    <w:basedOn w:val="Normal"/>
    <w:link w:val="FooterChar"/>
    <w:rsid w:val="00686173"/>
    <w:pPr>
      <w:widowControl w:val="0"/>
      <w:tabs>
        <w:tab w:val="center" w:pos="4320"/>
        <w:tab w:val="right" w:pos="8640"/>
      </w:tabs>
    </w:pPr>
    <w:rPr>
      <w:rFonts w:ascii="Courier" w:eastAsia="Times New Roman" w:hAnsi="Courier" w:cs="Times New Roman"/>
      <w:snapToGrid w:val="0"/>
      <w:szCs w:val="20"/>
    </w:rPr>
  </w:style>
  <w:style w:type="character" w:customStyle="1" w:styleId="FooterChar">
    <w:name w:val="Footer Char"/>
    <w:basedOn w:val="DefaultParagraphFont"/>
    <w:link w:val="Footer"/>
    <w:rsid w:val="00686173"/>
    <w:rPr>
      <w:rFonts w:ascii="Courier" w:eastAsia="Times New Roman" w:hAnsi="Courier" w:cs="Times New Roman"/>
      <w:snapToGrid w:val="0"/>
      <w:szCs w:val="20"/>
    </w:rPr>
  </w:style>
  <w:style w:type="character" w:styleId="PageNumber">
    <w:name w:val="page number"/>
    <w:basedOn w:val="DefaultParagraphFont"/>
    <w:rsid w:val="00686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2991</Words>
  <Characters>17051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Coeby</dc:creator>
  <cp:keywords/>
  <dc:description/>
  <cp:lastModifiedBy>Regina Coeby</cp:lastModifiedBy>
  <cp:revision>1</cp:revision>
  <dcterms:created xsi:type="dcterms:W3CDTF">2018-09-28T13:51:00Z</dcterms:created>
  <dcterms:modified xsi:type="dcterms:W3CDTF">2018-09-28T13:51:00Z</dcterms:modified>
</cp:coreProperties>
</file>